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CA73" w14:textId="36CAC164" w:rsidR="00880556" w:rsidRPr="00554497" w:rsidRDefault="002F7E8F" w:rsidP="002F7E8F">
      <w:pPr>
        <w:jc w:val="right"/>
        <w:rPr>
          <w:rFonts w:ascii="Avenir Next LT Pro" w:hAnsi="Avenir Next LT Pro"/>
        </w:rPr>
      </w:pPr>
      <w:r w:rsidRPr="00554497">
        <w:rPr>
          <w:rFonts w:ascii="Avenir Next LT Pro" w:hAnsi="Avenir Next LT Pro"/>
          <w:noProof/>
        </w:rPr>
        <w:drawing>
          <wp:anchor distT="0" distB="0" distL="114300" distR="114300" simplePos="0" relativeHeight="251658240" behindDoc="0" locked="0" layoutInCell="1" allowOverlap="1" wp14:anchorId="2DE50639" wp14:editId="2170F796">
            <wp:simplePos x="914400" y="914400"/>
            <wp:positionH relativeFrom="margin">
              <wp:align>left</wp:align>
            </wp:positionH>
            <wp:positionV relativeFrom="paragraph">
              <wp:align>top</wp:align>
            </wp:positionV>
            <wp:extent cx="2773680" cy="838200"/>
            <wp:effectExtent l="0" t="0" r="7620" b="0"/>
            <wp:wrapSquare wrapText="bothSides"/>
            <wp:docPr id="1799748838" name="Picture 1" descr="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48838" name="Picture 1" descr="Blue and red text on a black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3680" cy="838200"/>
                    </a:xfrm>
                    <a:prstGeom prst="rect">
                      <a:avLst/>
                    </a:prstGeom>
                    <a:noFill/>
                  </pic:spPr>
                </pic:pic>
              </a:graphicData>
            </a:graphic>
            <wp14:sizeRelH relativeFrom="margin">
              <wp14:pctWidth>0</wp14:pctWidth>
            </wp14:sizeRelH>
          </wp:anchor>
        </w:drawing>
      </w:r>
      <w:r w:rsidRPr="00554497">
        <w:rPr>
          <w:rFonts w:ascii="Avenir Next LT Pro" w:hAnsi="Avenir Next LT Pro"/>
        </w:rPr>
        <w:br w:type="textWrapping" w:clear="all"/>
      </w:r>
    </w:p>
    <w:p w14:paraId="559FDCFD" w14:textId="77777777" w:rsidR="002F7E8F" w:rsidRPr="00554497" w:rsidRDefault="002F7E8F" w:rsidP="002F7E8F">
      <w:pPr>
        <w:rPr>
          <w:rFonts w:ascii="Avenir Next LT Pro" w:hAnsi="Avenir Next LT Pro"/>
        </w:rPr>
      </w:pPr>
    </w:p>
    <w:tbl>
      <w:tblPr>
        <w:tblStyle w:val="TableGrid"/>
        <w:tblW w:w="0" w:type="auto"/>
        <w:tblLook w:val="04A0" w:firstRow="1" w:lastRow="0" w:firstColumn="1" w:lastColumn="0" w:noHBand="0" w:noVBand="1"/>
      </w:tblPr>
      <w:tblGrid>
        <w:gridCol w:w="2689"/>
        <w:gridCol w:w="6327"/>
      </w:tblGrid>
      <w:tr w:rsidR="002F7E8F" w:rsidRPr="00554497" w14:paraId="5DCF1B9C" w14:textId="77777777" w:rsidTr="002F3CAE">
        <w:tc>
          <w:tcPr>
            <w:tcW w:w="9016" w:type="dxa"/>
            <w:gridSpan w:val="2"/>
          </w:tcPr>
          <w:p w14:paraId="51A90FC7" w14:textId="26C3281B" w:rsidR="002F7E8F" w:rsidRPr="00554497" w:rsidRDefault="002F7E8F" w:rsidP="002F7E8F">
            <w:pPr>
              <w:rPr>
                <w:rFonts w:ascii="Avenir Next LT Pro" w:hAnsi="Avenir Next LT Pro"/>
                <w:b/>
                <w:bCs/>
                <w:sz w:val="24"/>
                <w:szCs w:val="24"/>
              </w:rPr>
            </w:pPr>
            <w:r w:rsidRPr="00554497">
              <w:rPr>
                <w:rFonts w:ascii="Avenir Next LT Pro" w:hAnsi="Avenir Next LT Pro"/>
                <w:b/>
                <w:bCs/>
                <w:sz w:val="24"/>
                <w:szCs w:val="24"/>
              </w:rPr>
              <w:t xml:space="preserve">Job description – </w:t>
            </w:r>
            <w:r w:rsidR="00A83C36">
              <w:rPr>
                <w:rFonts w:ascii="Avenir Next LT Pro" w:hAnsi="Avenir Next LT Pro"/>
                <w:b/>
                <w:bCs/>
                <w:sz w:val="24"/>
                <w:szCs w:val="24"/>
              </w:rPr>
              <w:t>June</w:t>
            </w:r>
            <w:r w:rsidR="00C37B8D" w:rsidRPr="00554497">
              <w:rPr>
                <w:rFonts w:ascii="Avenir Next LT Pro" w:hAnsi="Avenir Next LT Pro"/>
                <w:b/>
                <w:bCs/>
                <w:sz w:val="24"/>
                <w:szCs w:val="24"/>
              </w:rPr>
              <w:t xml:space="preserve"> 20</w:t>
            </w:r>
            <w:r w:rsidR="00783190">
              <w:rPr>
                <w:rFonts w:ascii="Avenir Next LT Pro" w:hAnsi="Avenir Next LT Pro"/>
                <w:b/>
                <w:bCs/>
                <w:sz w:val="24"/>
                <w:szCs w:val="24"/>
              </w:rPr>
              <w:t>26</w:t>
            </w:r>
          </w:p>
        </w:tc>
      </w:tr>
      <w:tr w:rsidR="002F7E8F" w:rsidRPr="00554497" w14:paraId="218EADE3" w14:textId="77777777" w:rsidTr="002F7E8F">
        <w:tc>
          <w:tcPr>
            <w:tcW w:w="2689" w:type="dxa"/>
          </w:tcPr>
          <w:p w14:paraId="6D631319" w14:textId="33BE9B1B" w:rsidR="002F7E8F" w:rsidRPr="00554497" w:rsidRDefault="002F7E8F" w:rsidP="002F7E8F">
            <w:pPr>
              <w:rPr>
                <w:rFonts w:ascii="Avenir Next LT Pro" w:hAnsi="Avenir Next LT Pro"/>
                <w:b/>
                <w:bCs/>
              </w:rPr>
            </w:pPr>
            <w:r w:rsidRPr="00554497">
              <w:rPr>
                <w:rFonts w:ascii="Avenir Next LT Pro" w:hAnsi="Avenir Next LT Pro"/>
                <w:b/>
                <w:bCs/>
              </w:rPr>
              <w:t>Job Title</w:t>
            </w:r>
          </w:p>
        </w:tc>
        <w:tc>
          <w:tcPr>
            <w:tcW w:w="6327" w:type="dxa"/>
          </w:tcPr>
          <w:p w14:paraId="0CE0A7B6" w14:textId="613A141B" w:rsidR="002F7E8F" w:rsidRPr="00554497" w:rsidRDefault="00C37B8D" w:rsidP="002F7E8F">
            <w:pPr>
              <w:rPr>
                <w:rFonts w:ascii="Avenir Next LT Pro" w:hAnsi="Avenir Next LT Pro"/>
                <w:b/>
                <w:bCs/>
              </w:rPr>
            </w:pPr>
            <w:r w:rsidRPr="00554497">
              <w:rPr>
                <w:rFonts w:ascii="Avenir Next LT Pro" w:hAnsi="Avenir Next LT Pro"/>
                <w:b/>
                <w:bCs/>
              </w:rPr>
              <w:t>Quality Officer</w:t>
            </w:r>
            <w:r w:rsidR="002F7E8F" w:rsidRPr="00554497">
              <w:rPr>
                <w:rFonts w:ascii="Avenir Next LT Pro" w:hAnsi="Avenir Next LT Pro"/>
                <w:b/>
                <w:bCs/>
              </w:rPr>
              <w:t xml:space="preserve"> </w:t>
            </w:r>
          </w:p>
        </w:tc>
      </w:tr>
      <w:tr w:rsidR="002F7E8F" w:rsidRPr="00554497" w14:paraId="50CC0BC9" w14:textId="77777777" w:rsidTr="002F7E8F">
        <w:tc>
          <w:tcPr>
            <w:tcW w:w="2689" w:type="dxa"/>
          </w:tcPr>
          <w:p w14:paraId="79B19CDA" w14:textId="02CA2DFB" w:rsidR="002F7E8F" w:rsidRPr="00554497" w:rsidRDefault="002F7E8F" w:rsidP="002F7E8F">
            <w:pPr>
              <w:rPr>
                <w:rFonts w:ascii="Avenir Next LT Pro" w:hAnsi="Avenir Next LT Pro"/>
                <w:b/>
                <w:bCs/>
              </w:rPr>
            </w:pPr>
            <w:r w:rsidRPr="00554497">
              <w:rPr>
                <w:rFonts w:ascii="Avenir Next LT Pro" w:hAnsi="Avenir Next LT Pro"/>
                <w:b/>
                <w:bCs/>
              </w:rPr>
              <w:t>Reporting Line</w:t>
            </w:r>
          </w:p>
        </w:tc>
        <w:tc>
          <w:tcPr>
            <w:tcW w:w="6327" w:type="dxa"/>
          </w:tcPr>
          <w:p w14:paraId="2DDB4AA9" w14:textId="57F5131A" w:rsidR="002F7E8F" w:rsidRPr="00554497" w:rsidRDefault="00D81DD7" w:rsidP="002F7E8F">
            <w:pPr>
              <w:pStyle w:val="ListParagraph"/>
              <w:numPr>
                <w:ilvl w:val="0"/>
                <w:numId w:val="1"/>
              </w:numPr>
              <w:rPr>
                <w:rFonts w:ascii="Avenir Next LT Pro" w:hAnsi="Avenir Next LT Pro"/>
              </w:rPr>
            </w:pPr>
            <w:r>
              <w:rPr>
                <w:rFonts w:ascii="Avenir Next LT Pro" w:hAnsi="Avenir Next LT Pro"/>
              </w:rPr>
              <w:t>Quality Office – Team Leader</w:t>
            </w:r>
          </w:p>
        </w:tc>
      </w:tr>
      <w:tr w:rsidR="00FE79DF" w:rsidRPr="00554497" w14:paraId="10440C52" w14:textId="77777777" w:rsidTr="002F7E8F">
        <w:tc>
          <w:tcPr>
            <w:tcW w:w="2689" w:type="dxa"/>
          </w:tcPr>
          <w:p w14:paraId="17DD654B" w14:textId="6A685C0E" w:rsidR="00FE79DF" w:rsidRPr="00554497" w:rsidRDefault="00FE79DF" w:rsidP="002F7E8F">
            <w:pPr>
              <w:rPr>
                <w:rFonts w:ascii="Avenir Next LT Pro" w:hAnsi="Avenir Next LT Pro"/>
                <w:b/>
                <w:bCs/>
              </w:rPr>
            </w:pPr>
            <w:r w:rsidRPr="00554497">
              <w:rPr>
                <w:rFonts w:ascii="Avenir Next LT Pro" w:hAnsi="Avenir Next LT Pro"/>
                <w:b/>
                <w:bCs/>
              </w:rPr>
              <w:t xml:space="preserve">Responsible to </w:t>
            </w:r>
          </w:p>
        </w:tc>
        <w:tc>
          <w:tcPr>
            <w:tcW w:w="6327" w:type="dxa"/>
          </w:tcPr>
          <w:p w14:paraId="54884B83" w14:textId="13D43D81" w:rsidR="006F58FA" w:rsidRPr="00554497" w:rsidRDefault="006F58FA" w:rsidP="002F7E8F">
            <w:pPr>
              <w:pStyle w:val="ListParagraph"/>
              <w:numPr>
                <w:ilvl w:val="0"/>
                <w:numId w:val="1"/>
              </w:numPr>
              <w:rPr>
                <w:rFonts w:ascii="Avenir Next LT Pro" w:hAnsi="Avenir Next LT Pro"/>
              </w:rPr>
            </w:pPr>
            <w:r w:rsidRPr="00554497">
              <w:rPr>
                <w:rFonts w:ascii="Avenir Next LT Pro" w:hAnsi="Avenir Next LT Pro"/>
              </w:rPr>
              <w:t>Academic Director (Quality and Student Experience)</w:t>
            </w:r>
          </w:p>
          <w:p w14:paraId="4D3B5BE6" w14:textId="761956B0" w:rsidR="004319A9" w:rsidRPr="008C13E0" w:rsidRDefault="006F58FA" w:rsidP="008C13E0">
            <w:pPr>
              <w:pStyle w:val="ListParagraph"/>
              <w:numPr>
                <w:ilvl w:val="0"/>
                <w:numId w:val="1"/>
              </w:numPr>
              <w:rPr>
                <w:rFonts w:ascii="Avenir Next LT Pro" w:hAnsi="Avenir Next LT Pro"/>
              </w:rPr>
            </w:pPr>
            <w:r w:rsidRPr="00554497">
              <w:rPr>
                <w:rFonts w:ascii="Avenir Next LT Pro" w:hAnsi="Avenir Next LT Pro"/>
              </w:rPr>
              <w:t>Director of Studies</w:t>
            </w:r>
            <w:r w:rsidR="008C13E0">
              <w:rPr>
                <w:rFonts w:ascii="Avenir Next LT Pro" w:hAnsi="Avenir Next LT Pro"/>
              </w:rPr>
              <w:t xml:space="preserve"> Office</w:t>
            </w:r>
          </w:p>
          <w:p w14:paraId="2383BF06" w14:textId="00313F76" w:rsidR="006F58FA" w:rsidRPr="00554497" w:rsidRDefault="00783190" w:rsidP="006F58FA">
            <w:pPr>
              <w:pStyle w:val="ListParagraph"/>
              <w:numPr>
                <w:ilvl w:val="0"/>
                <w:numId w:val="1"/>
              </w:numPr>
              <w:rPr>
                <w:rFonts w:ascii="Avenir Next LT Pro" w:hAnsi="Avenir Next LT Pro"/>
              </w:rPr>
            </w:pPr>
            <w:r>
              <w:rPr>
                <w:rFonts w:ascii="Avenir Next LT Pro" w:hAnsi="Avenir Next LT Pro"/>
              </w:rPr>
              <w:t>Head of Faculty and Quality Office</w:t>
            </w:r>
          </w:p>
        </w:tc>
      </w:tr>
      <w:tr w:rsidR="0020260F" w:rsidRPr="00554497" w14:paraId="5A8D6D36" w14:textId="77777777" w:rsidTr="002F7E8F">
        <w:tc>
          <w:tcPr>
            <w:tcW w:w="2689" w:type="dxa"/>
          </w:tcPr>
          <w:p w14:paraId="29C21F66" w14:textId="6B0A715F" w:rsidR="0020260F" w:rsidRPr="00554497" w:rsidRDefault="0020260F" w:rsidP="002F7E8F">
            <w:pPr>
              <w:rPr>
                <w:rFonts w:ascii="Avenir Next LT Pro" w:hAnsi="Avenir Next LT Pro"/>
                <w:b/>
                <w:bCs/>
              </w:rPr>
            </w:pPr>
            <w:r w:rsidRPr="00554497">
              <w:rPr>
                <w:rFonts w:ascii="Avenir Next LT Pro" w:hAnsi="Avenir Next LT Pro"/>
                <w:b/>
                <w:bCs/>
              </w:rPr>
              <w:t>Responsible for</w:t>
            </w:r>
          </w:p>
        </w:tc>
        <w:tc>
          <w:tcPr>
            <w:tcW w:w="6327" w:type="dxa"/>
          </w:tcPr>
          <w:p w14:paraId="173B5736" w14:textId="2AA04022" w:rsidR="0020260F" w:rsidRPr="00554497" w:rsidRDefault="0020260F" w:rsidP="002F7E8F">
            <w:pPr>
              <w:pStyle w:val="ListParagraph"/>
              <w:numPr>
                <w:ilvl w:val="0"/>
                <w:numId w:val="1"/>
              </w:numPr>
              <w:rPr>
                <w:rFonts w:ascii="Avenir Next LT Pro" w:hAnsi="Avenir Next LT Pro"/>
              </w:rPr>
            </w:pPr>
            <w:r w:rsidRPr="00554497">
              <w:rPr>
                <w:rFonts w:ascii="Avenir Next LT Pro" w:hAnsi="Avenir Next LT Pro"/>
              </w:rPr>
              <w:t xml:space="preserve">No direct line management responsibility </w:t>
            </w:r>
          </w:p>
        </w:tc>
      </w:tr>
      <w:tr w:rsidR="002F7E8F" w:rsidRPr="00554497" w14:paraId="1CCDFE72" w14:textId="77777777" w:rsidTr="002F7E8F">
        <w:tc>
          <w:tcPr>
            <w:tcW w:w="2689" w:type="dxa"/>
          </w:tcPr>
          <w:p w14:paraId="3EED086B" w14:textId="247F62AE" w:rsidR="002F7E8F" w:rsidRPr="00554497" w:rsidRDefault="002F7E8F" w:rsidP="002F7E8F">
            <w:pPr>
              <w:rPr>
                <w:rFonts w:ascii="Avenir Next LT Pro" w:hAnsi="Avenir Next LT Pro"/>
                <w:b/>
                <w:bCs/>
              </w:rPr>
            </w:pPr>
            <w:r w:rsidRPr="00554497">
              <w:rPr>
                <w:rFonts w:ascii="Avenir Next LT Pro" w:hAnsi="Avenir Next LT Pro"/>
                <w:b/>
                <w:bCs/>
              </w:rPr>
              <w:t>Key Contacts</w:t>
            </w:r>
          </w:p>
        </w:tc>
        <w:tc>
          <w:tcPr>
            <w:tcW w:w="6327" w:type="dxa"/>
          </w:tcPr>
          <w:p w14:paraId="0E377ACF" w14:textId="60BBBB7A" w:rsidR="002F7E8F" w:rsidRPr="00554497" w:rsidRDefault="002F7E8F" w:rsidP="002F7E8F">
            <w:pPr>
              <w:pStyle w:val="ListParagraph"/>
              <w:numPr>
                <w:ilvl w:val="0"/>
                <w:numId w:val="2"/>
              </w:numPr>
              <w:rPr>
                <w:rFonts w:ascii="Avenir Next LT Pro" w:hAnsi="Avenir Next LT Pro"/>
              </w:rPr>
            </w:pPr>
            <w:r w:rsidRPr="00554497">
              <w:rPr>
                <w:rFonts w:ascii="Avenir Next LT Pro" w:hAnsi="Avenir Next LT Pro"/>
              </w:rPr>
              <w:t>Faculty Office</w:t>
            </w:r>
            <w:r w:rsidR="004319A9">
              <w:rPr>
                <w:rFonts w:ascii="Avenir Next LT Pro" w:hAnsi="Avenir Next LT Pro"/>
              </w:rPr>
              <w:t>r</w:t>
            </w:r>
          </w:p>
          <w:p w14:paraId="53099127" w14:textId="1D7B6F19" w:rsidR="002F7E8F" w:rsidRPr="00554497" w:rsidRDefault="002F7E8F" w:rsidP="002F7E8F">
            <w:pPr>
              <w:pStyle w:val="ListParagraph"/>
              <w:numPr>
                <w:ilvl w:val="0"/>
                <w:numId w:val="2"/>
              </w:numPr>
              <w:rPr>
                <w:rFonts w:ascii="Avenir Next LT Pro" w:hAnsi="Avenir Next LT Pro"/>
              </w:rPr>
            </w:pPr>
            <w:r w:rsidRPr="00554497">
              <w:rPr>
                <w:rFonts w:ascii="Avenir Next LT Pro" w:hAnsi="Avenir Next LT Pro"/>
              </w:rPr>
              <w:t>iCentre</w:t>
            </w:r>
            <w:r w:rsidR="00D93D60">
              <w:rPr>
                <w:rFonts w:ascii="Avenir Next LT Pro" w:hAnsi="Avenir Next LT Pro"/>
              </w:rPr>
              <w:t xml:space="preserve"> Team</w:t>
            </w:r>
          </w:p>
          <w:p w14:paraId="07E723E9" w14:textId="46DA76D3" w:rsidR="006F58FA" w:rsidRPr="00554497" w:rsidRDefault="006F58FA" w:rsidP="002F7E8F">
            <w:pPr>
              <w:pStyle w:val="ListParagraph"/>
              <w:numPr>
                <w:ilvl w:val="0"/>
                <w:numId w:val="2"/>
              </w:numPr>
              <w:rPr>
                <w:rFonts w:ascii="Avenir Next LT Pro" w:hAnsi="Avenir Next LT Pro"/>
              </w:rPr>
            </w:pPr>
            <w:r w:rsidRPr="00554497">
              <w:rPr>
                <w:rFonts w:ascii="Avenir Next LT Pro" w:hAnsi="Avenir Next LT Pro"/>
              </w:rPr>
              <w:t>Learning Resources</w:t>
            </w:r>
            <w:r w:rsidR="004319A9">
              <w:rPr>
                <w:rFonts w:ascii="Avenir Next LT Pro" w:hAnsi="Avenir Next LT Pro"/>
              </w:rPr>
              <w:t xml:space="preserve"> Centre</w:t>
            </w:r>
            <w:r w:rsidRPr="00554497">
              <w:rPr>
                <w:rFonts w:ascii="Avenir Next LT Pro" w:hAnsi="Avenir Next LT Pro"/>
              </w:rPr>
              <w:t xml:space="preserve"> Team</w:t>
            </w:r>
          </w:p>
          <w:p w14:paraId="5991514F" w14:textId="678B9EF6" w:rsidR="002F7E8F" w:rsidRPr="00554497" w:rsidRDefault="002F7E8F" w:rsidP="002F7E8F">
            <w:pPr>
              <w:pStyle w:val="ListParagraph"/>
              <w:numPr>
                <w:ilvl w:val="0"/>
                <w:numId w:val="2"/>
              </w:numPr>
              <w:rPr>
                <w:rFonts w:ascii="Avenir Next LT Pro" w:hAnsi="Avenir Next LT Pro"/>
              </w:rPr>
            </w:pPr>
            <w:r w:rsidRPr="00554497">
              <w:rPr>
                <w:rFonts w:ascii="Avenir Next LT Pro" w:hAnsi="Avenir Next LT Pro"/>
              </w:rPr>
              <w:t xml:space="preserve">Academic Director (Education) </w:t>
            </w:r>
          </w:p>
          <w:p w14:paraId="21C3D2B6" w14:textId="2F6488B4" w:rsidR="002F7E8F" w:rsidRPr="00554497" w:rsidRDefault="002F7E8F" w:rsidP="002F7E8F">
            <w:pPr>
              <w:pStyle w:val="ListParagraph"/>
              <w:numPr>
                <w:ilvl w:val="0"/>
                <w:numId w:val="2"/>
              </w:numPr>
              <w:rPr>
                <w:rFonts w:ascii="Avenir Next LT Pro" w:hAnsi="Avenir Next LT Pro"/>
              </w:rPr>
            </w:pPr>
            <w:r w:rsidRPr="00554497">
              <w:rPr>
                <w:rFonts w:ascii="Avenir Next LT Pro" w:hAnsi="Avenir Next LT Pro"/>
              </w:rPr>
              <w:t>Head</w:t>
            </w:r>
            <w:r w:rsidR="004319A9">
              <w:rPr>
                <w:rFonts w:ascii="Avenir Next LT Pro" w:hAnsi="Avenir Next LT Pro"/>
              </w:rPr>
              <w:t>/Deputy Head</w:t>
            </w:r>
            <w:r w:rsidRPr="00554497">
              <w:rPr>
                <w:rFonts w:ascii="Avenir Next LT Pro" w:hAnsi="Avenir Next LT Pro"/>
              </w:rPr>
              <w:t xml:space="preserve"> of School</w:t>
            </w:r>
            <w:r w:rsidR="004319A9">
              <w:rPr>
                <w:rFonts w:ascii="Avenir Next LT Pro" w:hAnsi="Avenir Next LT Pro"/>
              </w:rPr>
              <w:t>s</w:t>
            </w:r>
          </w:p>
          <w:p w14:paraId="447CD575" w14:textId="714A8C2B" w:rsidR="00C37B8D" w:rsidRPr="00554497" w:rsidRDefault="00C37B8D" w:rsidP="002F7E8F">
            <w:pPr>
              <w:pStyle w:val="ListParagraph"/>
              <w:numPr>
                <w:ilvl w:val="0"/>
                <w:numId w:val="2"/>
              </w:numPr>
              <w:rPr>
                <w:rFonts w:ascii="Avenir Next LT Pro" w:hAnsi="Avenir Next LT Pro"/>
              </w:rPr>
            </w:pPr>
            <w:r w:rsidRPr="00554497">
              <w:rPr>
                <w:rFonts w:ascii="Avenir Next LT Pro" w:hAnsi="Avenir Next LT Pro"/>
              </w:rPr>
              <w:t>Director of Studies Office</w:t>
            </w:r>
          </w:p>
          <w:p w14:paraId="40ADDD2D" w14:textId="77150216" w:rsidR="002F7E8F" w:rsidRPr="00554497" w:rsidRDefault="002F7E8F" w:rsidP="002F7E8F">
            <w:pPr>
              <w:pStyle w:val="ListParagraph"/>
              <w:numPr>
                <w:ilvl w:val="0"/>
                <w:numId w:val="2"/>
              </w:numPr>
              <w:rPr>
                <w:rFonts w:ascii="Avenir Next LT Pro" w:hAnsi="Avenir Next LT Pro"/>
              </w:rPr>
            </w:pPr>
            <w:r w:rsidRPr="00554497">
              <w:rPr>
                <w:rFonts w:ascii="Avenir Next LT Pro" w:hAnsi="Avenir Next LT Pro"/>
              </w:rPr>
              <w:t xml:space="preserve">Academics </w:t>
            </w:r>
          </w:p>
          <w:p w14:paraId="4316650A" w14:textId="274474C3" w:rsidR="00051D85" w:rsidRPr="00554497" w:rsidRDefault="00337911" w:rsidP="002F7E8F">
            <w:pPr>
              <w:pStyle w:val="ListParagraph"/>
              <w:numPr>
                <w:ilvl w:val="0"/>
                <w:numId w:val="2"/>
              </w:numPr>
              <w:rPr>
                <w:rFonts w:ascii="Avenir Next LT Pro" w:hAnsi="Avenir Next LT Pro"/>
              </w:rPr>
            </w:pPr>
            <w:r w:rsidRPr="00554497">
              <w:rPr>
                <w:rFonts w:ascii="Avenir Next LT Pro" w:hAnsi="Avenir Next LT Pro"/>
              </w:rPr>
              <w:t>UON Internal Moderators</w:t>
            </w:r>
            <w:r w:rsidR="00783190">
              <w:rPr>
                <w:rFonts w:ascii="Avenir Next LT Pro" w:hAnsi="Avenir Next LT Pro"/>
              </w:rPr>
              <w:t xml:space="preserve"> / Registry</w:t>
            </w:r>
          </w:p>
          <w:p w14:paraId="2668C804" w14:textId="15930B6A" w:rsidR="002F7E8F" w:rsidRPr="004319A9" w:rsidRDefault="00337911" w:rsidP="004319A9">
            <w:pPr>
              <w:pStyle w:val="ListParagraph"/>
              <w:numPr>
                <w:ilvl w:val="0"/>
                <w:numId w:val="2"/>
              </w:numPr>
              <w:rPr>
                <w:rFonts w:ascii="Avenir Next LT Pro" w:hAnsi="Avenir Next LT Pro"/>
              </w:rPr>
            </w:pPr>
            <w:r w:rsidRPr="00554497">
              <w:rPr>
                <w:rFonts w:ascii="Avenir Next LT Pro" w:hAnsi="Avenir Next LT Pro"/>
              </w:rPr>
              <w:t>U</w:t>
            </w:r>
            <w:r w:rsidR="000F1590">
              <w:rPr>
                <w:rFonts w:ascii="Avenir Next LT Pro" w:hAnsi="Avenir Next LT Pro"/>
              </w:rPr>
              <w:t>niversity of Lancashire</w:t>
            </w:r>
            <w:r w:rsidRPr="00554497">
              <w:rPr>
                <w:rFonts w:ascii="Avenir Next LT Pro" w:hAnsi="Avenir Next LT Pro"/>
              </w:rPr>
              <w:t xml:space="preserve"> </w:t>
            </w:r>
            <w:r w:rsidR="00051D85" w:rsidRPr="00554497">
              <w:rPr>
                <w:rFonts w:ascii="Avenir Next LT Pro" w:hAnsi="Avenir Next LT Pro"/>
              </w:rPr>
              <w:t xml:space="preserve">Internal and External Examiners </w:t>
            </w:r>
            <w:r w:rsidR="00783190">
              <w:rPr>
                <w:rFonts w:ascii="Avenir Next LT Pro" w:hAnsi="Avenir Next LT Pro"/>
              </w:rPr>
              <w:t>/ Registry</w:t>
            </w:r>
          </w:p>
        </w:tc>
      </w:tr>
      <w:tr w:rsidR="002F7E8F" w:rsidRPr="00554497" w14:paraId="49E866D8" w14:textId="77777777" w:rsidTr="002F7E8F">
        <w:tc>
          <w:tcPr>
            <w:tcW w:w="2689" w:type="dxa"/>
          </w:tcPr>
          <w:p w14:paraId="308FDEDE" w14:textId="726FEE3E" w:rsidR="002F7E8F" w:rsidRPr="00554497" w:rsidRDefault="002F7E8F" w:rsidP="002F7E8F">
            <w:pPr>
              <w:rPr>
                <w:rFonts w:ascii="Avenir Next LT Pro" w:hAnsi="Avenir Next LT Pro"/>
                <w:b/>
                <w:bCs/>
              </w:rPr>
            </w:pPr>
            <w:r w:rsidRPr="00554497">
              <w:rPr>
                <w:rFonts w:ascii="Avenir Next LT Pro" w:hAnsi="Avenir Next LT Pro"/>
                <w:b/>
                <w:bCs/>
              </w:rPr>
              <w:t>Overall Job Purpose</w:t>
            </w:r>
          </w:p>
        </w:tc>
        <w:tc>
          <w:tcPr>
            <w:tcW w:w="6327" w:type="dxa"/>
          </w:tcPr>
          <w:p w14:paraId="4EE204A0" w14:textId="36FBECF3" w:rsidR="00C37B8D" w:rsidRPr="00554497" w:rsidRDefault="00C37B8D" w:rsidP="002F7E8F">
            <w:pPr>
              <w:pStyle w:val="ListParagraph"/>
              <w:numPr>
                <w:ilvl w:val="0"/>
                <w:numId w:val="3"/>
              </w:numPr>
              <w:rPr>
                <w:rFonts w:ascii="Avenir Next LT Pro" w:hAnsi="Avenir Next LT Pro"/>
              </w:rPr>
            </w:pPr>
            <w:r w:rsidRPr="00554497">
              <w:rPr>
                <w:rFonts w:ascii="Avenir Next LT Pro" w:hAnsi="Avenir Next LT Pro"/>
              </w:rPr>
              <w:t>Working with stakeholders to ensure that there are rigorous and effective processes in place to assure the operational quality/functions and standards to provide efficient service to members of the academic staff and external examiners.</w:t>
            </w:r>
          </w:p>
          <w:p w14:paraId="5A85A0B1" w14:textId="67C6C0DE" w:rsidR="00FE79DF" w:rsidRPr="006C1B15" w:rsidRDefault="002F7E8F" w:rsidP="002F7E8F">
            <w:pPr>
              <w:pStyle w:val="ListParagraph"/>
              <w:numPr>
                <w:ilvl w:val="0"/>
                <w:numId w:val="3"/>
              </w:numPr>
              <w:rPr>
                <w:rFonts w:ascii="Avenir Next LT Pro" w:hAnsi="Avenir Next LT Pro"/>
              </w:rPr>
            </w:pPr>
            <w:r w:rsidRPr="006C1B15">
              <w:rPr>
                <w:rFonts w:ascii="Avenir Next LT Pro" w:hAnsi="Avenir Next LT Pro"/>
              </w:rPr>
              <w:t xml:space="preserve">To ensure that the student records are accurate, up to date and </w:t>
            </w:r>
            <w:r w:rsidR="00FE79DF" w:rsidRPr="006C1B15">
              <w:rPr>
                <w:rFonts w:ascii="Avenir Next LT Pro" w:hAnsi="Avenir Next LT Pro"/>
              </w:rPr>
              <w:t>reconciled.</w:t>
            </w:r>
          </w:p>
          <w:p w14:paraId="397E13EC" w14:textId="1FC1C59C" w:rsidR="002F7E8F" w:rsidRPr="00554497" w:rsidRDefault="002F7E8F" w:rsidP="002F7E8F">
            <w:pPr>
              <w:pStyle w:val="ListParagraph"/>
              <w:numPr>
                <w:ilvl w:val="0"/>
                <w:numId w:val="3"/>
              </w:numPr>
              <w:rPr>
                <w:rFonts w:ascii="Avenir Next LT Pro" w:hAnsi="Avenir Next LT Pro"/>
              </w:rPr>
            </w:pPr>
            <w:r w:rsidRPr="00554497">
              <w:rPr>
                <w:rFonts w:ascii="Avenir Next LT Pro" w:hAnsi="Avenir Next LT Pro"/>
              </w:rPr>
              <w:t>To provide</w:t>
            </w:r>
            <w:r w:rsidR="006F58FA" w:rsidRPr="00554497">
              <w:rPr>
                <w:rFonts w:ascii="Avenir Next LT Pro" w:hAnsi="Avenir Next LT Pro"/>
              </w:rPr>
              <w:t xml:space="preserve"> administrative</w:t>
            </w:r>
            <w:r w:rsidRPr="00554497">
              <w:rPr>
                <w:rFonts w:ascii="Avenir Next LT Pro" w:hAnsi="Avenir Next LT Pro"/>
              </w:rPr>
              <w:t xml:space="preserve"> </w:t>
            </w:r>
            <w:r w:rsidR="006F58FA" w:rsidRPr="00554497">
              <w:rPr>
                <w:rFonts w:ascii="Avenir Next LT Pro" w:hAnsi="Avenir Next LT Pro"/>
              </w:rPr>
              <w:t>advice and</w:t>
            </w:r>
            <w:r w:rsidRPr="00554497">
              <w:rPr>
                <w:rFonts w:ascii="Avenir Next LT Pro" w:hAnsi="Avenir Next LT Pro"/>
              </w:rPr>
              <w:t xml:space="preserve"> support to </w:t>
            </w:r>
            <w:r w:rsidR="006F58FA" w:rsidRPr="00554497">
              <w:rPr>
                <w:rFonts w:ascii="Avenir Next LT Pro" w:hAnsi="Avenir Next LT Pro"/>
              </w:rPr>
              <w:t>academics</w:t>
            </w:r>
            <w:r w:rsidR="00C37B8D" w:rsidRPr="00554497">
              <w:rPr>
                <w:rFonts w:ascii="Avenir Next LT Pro" w:hAnsi="Avenir Next LT Pro"/>
              </w:rPr>
              <w:t xml:space="preserve"> in relation to moderation</w:t>
            </w:r>
          </w:p>
          <w:p w14:paraId="7FE3C1A4" w14:textId="3501A675" w:rsidR="00051D85" w:rsidRPr="00554497" w:rsidRDefault="00051D85" w:rsidP="002F7E8F">
            <w:pPr>
              <w:pStyle w:val="ListParagraph"/>
              <w:numPr>
                <w:ilvl w:val="0"/>
                <w:numId w:val="3"/>
              </w:numPr>
              <w:rPr>
                <w:rFonts w:ascii="Avenir Next LT Pro" w:hAnsi="Avenir Next LT Pro"/>
              </w:rPr>
            </w:pPr>
            <w:r w:rsidRPr="00554497">
              <w:rPr>
                <w:rFonts w:ascii="Avenir Next LT Pro" w:hAnsi="Avenir Next LT Pro"/>
              </w:rPr>
              <w:t xml:space="preserve">Maintaining accurate and secure record keeping necessary to the efficient running of the </w:t>
            </w:r>
            <w:r w:rsidR="002E3DD9">
              <w:rPr>
                <w:rFonts w:ascii="Avenir Next LT Pro" w:hAnsi="Avenir Next LT Pro"/>
              </w:rPr>
              <w:t>quality provision</w:t>
            </w:r>
          </w:p>
          <w:p w14:paraId="1A65AE9C" w14:textId="5AA8AFCC" w:rsidR="002439C4" w:rsidRPr="00554497" w:rsidRDefault="002439C4" w:rsidP="002F7E8F">
            <w:pPr>
              <w:pStyle w:val="ListParagraph"/>
              <w:numPr>
                <w:ilvl w:val="0"/>
                <w:numId w:val="3"/>
              </w:numPr>
              <w:rPr>
                <w:rFonts w:ascii="Avenir Next LT Pro" w:hAnsi="Avenir Next LT Pro"/>
              </w:rPr>
            </w:pPr>
            <w:r w:rsidRPr="00554497">
              <w:rPr>
                <w:rFonts w:ascii="Avenir Next LT Pro" w:hAnsi="Avenir Next LT Pro"/>
              </w:rPr>
              <w:t>Comply with Data Protection Act 2018 and GDPR requirements in all working practices maintaining confidentiality, integrity, availability, accuracy, and security of information as appropriate. Take personal responsibility for all personal data within own working environment</w:t>
            </w:r>
          </w:p>
        </w:tc>
      </w:tr>
      <w:tr w:rsidR="002F7E8F" w:rsidRPr="00554497" w14:paraId="1A6EA3B5" w14:textId="77777777" w:rsidTr="002F7E8F">
        <w:tc>
          <w:tcPr>
            <w:tcW w:w="2689" w:type="dxa"/>
          </w:tcPr>
          <w:p w14:paraId="5266AD4B" w14:textId="58D525F0" w:rsidR="002F7E8F" w:rsidRPr="00554497" w:rsidRDefault="00FE79DF" w:rsidP="002F7E8F">
            <w:pPr>
              <w:rPr>
                <w:rFonts w:ascii="Avenir Next LT Pro" w:hAnsi="Avenir Next LT Pro"/>
                <w:b/>
                <w:bCs/>
              </w:rPr>
            </w:pPr>
            <w:r w:rsidRPr="00554497">
              <w:rPr>
                <w:rFonts w:ascii="Avenir Next LT Pro" w:hAnsi="Avenir Next LT Pro"/>
                <w:b/>
                <w:bCs/>
              </w:rPr>
              <w:t>Key Responsibilities</w:t>
            </w:r>
          </w:p>
        </w:tc>
        <w:tc>
          <w:tcPr>
            <w:tcW w:w="6327" w:type="dxa"/>
          </w:tcPr>
          <w:p w14:paraId="05FC2DB8" w14:textId="562F844D" w:rsidR="00FE79DF" w:rsidRDefault="00C37B8D" w:rsidP="00F67EAF">
            <w:pPr>
              <w:pStyle w:val="ListParagraph"/>
              <w:numPr>
                <w:ilvl w:val="0"/>
                <w:numId w:val="6"/>
              </w:numPr>
              <w:rPr>
                <w:rFonts w:ascii="Avenir Next LT Pro" w:hAnsi="Avenir Next LT Pro"/>
              </w:rPr>
            </w:pPr>
            <w:r w:rsidRPr="00554497">
              <w:rPr>
                <w:rFonts w:ascii="Avenir Next LT Pro" w:hAnsi="Avenir Next LT Pro"/>
              </w:rPr>
              <w:t xml:space="preserve">Under the direction of </w:t>
            </w:r>
            <w:r w:rsidR="00783190">
              <w:rPr>
                <w:rFonts w:ascii="Avenir Next LT Pro" w:hAnsi="Avenir Next LT Pro"/>
              </w:rPr>
              <w:t>Head</w:t>
            </w:r>
            <w:r w:rsidRPr="00554497">
              <w:rPr>
                <w:rFonts w:ascii="Avenir Next LT Pro" w:hAnsi="Avenir Next LT Pro"/>
              </w:rPr>
              <w:t xml:space="preserve"> of Faculty and </w:t>
            </w:r>
            <w:r w:rsidR="00783190">
              <w:rPr>
                <w:rFonts w:ascii="Avenir Next LT Pro" w:hAnsi="Avenir Next LT Pro"/>
              </w:rPr>
              <w:t>Quality Office</w:t>
            </w:r>
            <w:r w:rsidRPr="00554497">
              <w:rPr>
                <w:rFonts w:ascii="Avenir Next LT Pro" w:hAnsi="Avenir Next LT Pro"/>
              </w:rPr>
              <w:t xml:space="preserve">, provide definitive advice and guidance to academics, internal moderators and external </w:t>
            </w:r>
            <w:r w:rsidRPr="00F67EAF">
              <w:rPr>
                <w:rFonts w:ascii="Avenir Next LT Pro" w:hAnsi="Avenir Next LT Pro"/>
              </w:rPr>
              <w:t>examiners regarding the current regulations in place</w:t>
            </w:r>
          </w:p>
          <w:p w14:paraId="479B01B8" w14:textId="1A108957" w:rsidR="00F67EAF" w:rsidRPr="00F67EAF" w:rsidRDefault="00F67EAF" w:rsidP="00F67EAF">
            <w:pPr>
              <w:pStyle w:val="ListParagraph"/>
              <w:numPr>
                <w:ilvl w:val="0"/>
                <w:numId w:val="6"/>
              </w:numPr>
              <w:rPr>
                <w:rFonts w:ascii="Avenir Next LT Pro" w:hAnsi="Avenir Next LT Pro"/>
              </w:rPr>
            </w:pPr>
            <w:r>
              <w:rPr>
                <w:rFonts w:ascii="Avenir Next LT Pro" w:hAnsi="Avenir Next LT Pro"/>
              </w:rPr>
              <w:t>Coordinating and arranging moderation samples for the internal and external moderators</w:t>
            </w:r>
          </w:p>
          <w:p w14:paraId="6DFA790C" w14:textId="77777777" w:rsidR="00C37B8D" w:rsidRDefault="00C37B8D" w:rsidP="006F58FA">
            <w:pPr>
              <w:pStyle w:val="ListParagraph"/>
              <w:numPr>
                <w:ilvl w:val="0"/>
                <w:numId w:val="6"/>
              </w:numPr>
              <w:rPr>
                <w:rFonts w:ascii="Avenir Next LT Pro" w:hAnsi="Avenir Next LT Pro"/>
              </w:rPr>
            </w:pPr>
            <w:r w:rsidRPr="00554497">
              <w:rPr>
                <w:rFonts w:ascii="Avenir Next LT Pro" w:hAnsi="Avenir Next LT Pro"/>
              </w:rPr>
              <w:lastRenderedPageBreak/>
              <w:t xml:space="preserve">Managing university relationship with the external examiners, acting as the first point of contact for advice and guidance. </w:t>
            </w:r>
          </w:p>
          <w:p w14:paraId="6C6129E3" w14:textId="4723D0D0" w:rsidR="00F67EAF" w:rsidRPr="00F67EAF" w:rsidRDefault="00F67EAF" w:rsidP="00F67EAF">
            <w:pPr>
              <w:pStyle w:val="ListParagraph"/>
              <w:numPr>
                <w:ilvl w:val="0"/>
                <w:numId w:val="6"/>
              </w:numPr>
              <w:rPr>
                <w:rFonts w:ascii="Avenir Next LT Pro" w:hAnsi="Avenir Next LT Pro"/>
              </w:rPr>
            </w:pPr>
            <w:r w:rsidRPr="00F67EAF">
              <w:rPr>
                <w:rFonts w:ascii="Avenir Next LT Pro" w:hAnsi="Avenir Next LT Pro"/>
              </w:rPr>
              <w:t xml:space="preserve">Assisting the </w:t>
            </w:r>
            <w:r w:rsidR="00783190">
              <w:rPr>
                <w:rFonts w:ascii="Avenir Next LT Pro" w:hAnsi="Avenir Next LT Pro"/>
              </w:rPr>
              <w:t>Head</w:t>
            </w:r>
            <w:r w:rsidR="00783190" w:rsidRPr="00554497">
              <w:rPr>
                <w:rFonts w:ascii="Avenir Next LT Pro" w:hAnsi="Avenir Next LT Pro"/>
              </w:rPr>
              <w:t xml:space="preserve"> of Faculty and </w:t>
            </w:r>
            <w:r w:rsidR="00783190">
              <w:rPr>
                <w:rFonts w:ascii="Avenir Next LT Pro" w:hAnsi="Avenir Next LT Pro"/>
              </w:rPr>
              <w:t>Quality Office</w:t>
            </w:r>
            <w:r w:rsidR="00783190" w:rsidRPr="00F67EAF">
              <w:rPr>
                <w:rFonts w:ascii="Avenir Next LT Pro" w:hAnsi="Avenir Next LT Pro"/>
              </w:rPr>
              <w:t xml:space="preserve"> </w:t>
            </w:r>
            <w:r w:rsidRPr="00F67EAF">
              <w:rPr>
                <w:rFonts w:ascii="Avenir Next LT Pro" w:hAnsi="Avenir Next LT Pro"/>
              </w:rPr>
              <w:t xml:space="preserve">in ensuring accuracy of course/programme information </w:t>
            </w:r>
          </w:p>
          <w:p w14:paraId="0DFE3DFD" w14:textId="77777777" w:rsidR="00C37B8D" w:rsidRPr="00554497" w:rsidRDefault="00C37B8D" w:rsidP="006F58FA">
            <w:pPr>
              <w:pStyle w:val="ListParagraph"/>
              <w:numPr>
                <w:ilvl w:val="0"/>
                <w:numId w:val="6"/>
              </w:numPr>
              <w:rPr>
                <w:rFonts w:ascii="Avenir Next LT Pro" w:hAnsi="Avenir Next LT Pro"/>
              </w:rPr>
            </w:pPr>
            <w:r w:rsidRPr="00554497">
              <w:rPr>
                <w:rFonts w:ascii="Avenir Next LT Pro" w:hAnsi="Avenir Next LT Pro"/>
              </w:rPr>
              <w:t xml:space="preserve">Ensuring processes to appoint and pay external examiners are completed promptly and accurately. </w:t>
            </w:r>
          </w:p>
          <w:p w14:paraId="21DAFC7C" w14:textId="74F88B04" w:rsidR="00C37B8D" w:rsidRPr="00554497" w:rsidRDefault="00C37B8D" w:rsidP="006F58FA">
            <w:pPr>
              <w:pStyle w:val="ListParagraph"/>
              <w:numPr>
                <w:ilvl w:val="0"/>
                <w:numId w:val="6"/>
              </w:numPr>
              <w:rPr>
                <w:rFonts w:ascii="Avenir Next LT Pro" w:hAnsi="Avenir Next LT Pro"/>
              </w:rPr>
            </w:pPr>
            <w:r w:rsidRPr="00554497">
              <w:rPr>
                <w:rFonts w:ascii="Avenir Next LT Pro" w:hAnsi="Avenir Next LT Pro"/>
              </w:rPr>
              <w:t xml:space="preserve">Supporting the Academic Director (Quality and Student Experience) and </w:t>
            </w:r>
            <w:r w:rsidR="00783190">
              <w:rPr>
                <w:rFonts w:ascii="Avenir Next LT Pro" w:hAnsi="Avenir Next LT Pro"/>
              </w:rPr>
              <w:t>Head</w:t>
            </w:r>
            <w:r w:rsidR="00783190" w:rsidRPr="00554497">
              <w:rPr>
                <w:rFonts w:ascii="Avenir Next LT Pro" w:hAnsi="Avenir Next LT Pro"/>
              </w:rPr>
              <w:t xml:space="preserve"> of Faculty and </w:t>
            </w:r>
            <w:r w:rsidR="00783190">
              <w:rPr>
                <w:rFonts w:ascii="Avenir Next LT Pro" w:hAnsi="Avenir Next LT Pro"/>
              </w:rPr>
              <w:t>Quality Office</w:t>
            </w:r>
            <w:r w:rsidR="00783190" w:rsidRPr="00554497">
              <w:rPr>
                <w:rFonts w:ascii="Avenir Next LT Pro" w:hAnsi="Avenir Next LT Pro"/>
              </w:rPr>
              <w:t xml:space="preserve"> </w:t>
            </w:r>
            <w:r w:rsidRPr="00554497">
              <w:rPr>
                <w:rFonts w:ascii="Avenir Next LT Pro" w:hAnsi="Avenir Next LT Pro"/>
              </w:rPr>
              <w:t xml:space="preserve">in the induction of external examiners. </w:t>
            </w:r>
          </w:p>
          <w:p w14:paraId="72BA725C" w14:textId="77777777" w:rsidR="00C37B8D" w:rsidRPr="00554497" w:rsidRDefault="00C37B8D" w:rsidP="006F58FA">
            <w:pPr>
              <w:pStyle w:val="ListParagraph"/>
              <w:numPr>
                <w:ilvl w:val="0"/>
                <w:numId w:val="6"/>
              </w:numPr>
              <w:rPr>
                <w:rFonts w:ascii="Avenir Next LT Pro" w:hAnsi="Avenir Next LT Pro"/>
              </w:rPr>
            </w:pPr>
            <w:r w:rsidRPr="00554497">
              <w:rPr>
                <w:rFonts w:ascii="Avenir Next LT Pro" w:hAnsi="Avenir Next LT Pro"/>
              </w:rPr>
              <w:t xml:space="preserve">Collating feedback and annual reports from the external examiners. </w:t>
            </w:r>
          </w:p>
          <w:p w14:paraId="34BB5EEF" w14:textId="77777777" w:rsidR="00C37B8D" w:rsidRPr="00554497" w:rsidRDefault="00C37B8D" w:rsidP="006F58FA">
            <w:pPr>
              <w:pStyle w:val="ListParagraph"/>
              <w:numPr>
                <w:ilvl w:val="0"/>
                <w:numId w:val="6"/>
              </w:numPr>
              <w:rPr>
                <w:rFonts w:ascii="Avenir Next LT Pro" w:hAnsi="Avenir Next LT Pro"/>
              </w:rPr>
            </w:pPr>
            <w:r w:rsidRPr="00554497">
              <w:rPr>
                <w:rFonts w:ascii="Avenir Next LT Pro" w:hAnsi="Avenir Next LT Pro"/>
              </w:rPr>
              <w:t>Acting as secretary to academic committees, scheduling and planning meetings, preparing agendas and paperwork, taking minutes and following up actions.</w:t>
            </w:r>
          </w:p>
          <w:p w14:paraId="02D46175" w14:textId="77777777" w:rsidR="00C37B8D" w:rsidRPr="00554497" w:rsidRDefault="00C37B8D" w:rsidP="006F58FA">
            <w:pPr>
              <w:pStyle w:val="ListParagraph"/>
              <w:numPr>
                <w:ilvl w:val="0"/>
                <w:numId w:val="6"/>
              </w:numPr>
              <w:rPr>
                <w:rFonts w:ascii="Avenir Next LT Pro" w:hAnsi="Avenir Next LT Pro"/>
              </w:rPr>
            </w:pPr>
            <w:r w:rsidRPr="00554497">
              <w:rPr>
                <w:rFonts w:ascii="Avenir Next LT Pro" w:hAnsi="Avenir Next LT Pro"/>
              </w:rPr>
              <w:t>Preparing reports and papers on issues and matters related to quality assurance as required</w:t>
            </w:r>
          </w:p>
          <w:p w14:paraId="2F14553F" w14:textId="77777777" w:rsidR="00C37B8D" w:rsidRPr="00554497" w:rsidRDefault="00C37B8D" w:rsidP="006F58FA">
            <w:pPr>
              <w:pStyle w:val="ListParagraph"/>
              <w:numPr>
                <w:ilvl w:val="0"/>
                <w:numId w:val="6"/>
              </w:numPr>
              <w:rPr>
                <w:rFonts w:ascii="Avenir Next LT Pro" w:hAnsi="Avenir Next LT Pro"/>
              </w:rPr>
            </w:pPr>
            <w:r w:rsidRPr="00554497">
              <w:rPr>
                <w:rFonts w:ascii="Avenir Next LT Pro" w:hAnsi="Avenir Next LT Pro"/>
              </w:rPr>
              <w:t>Making significant contribution to the work of the university. Supporting the operational goals of the office, and wider university visions, assisting other areas as and when required</w:t>
            </w:r>
          </w:p>
          <w:p w14:paraId="68DAE5FF" w14:textId="77777777" w:rsidR="00C37B8D" w:rsidRPr="00554497" w:rsidRDefault="00C37B8D" w:rsidP="006F58FA">
            <w:pPr>
              <w:pStyle w:val="ListParagraph"/>
              <w:numPr>
                <w:ilvl w:val="0"/>
                <w:numId w:val="6"/>
              </w:numPr>
              <w:rPr>
                <w:rFonts w:ascii="Avenir Next LT Pro" w:hAnsi="Avenir Next LT Pro"/>
              </w:rPr>
            </w:pPr>
            <w:r w:rsidRPr="00554497">
              <w:rPr>
                <w:rFonts w:ascii="Avenir Next LT Pro" w:hAnsi="Avenir Next LT Pro"/>
              </w:rPr>
              <w:t>Operate quality assurance and enhancement metrics</w:t>
            </w:r>
          </w:p>
          <w:p w14:paraId="12195357" w14:textId="77777777" w:rsidR="00062D05" w:rsidRPr="00554497" w:rsidRDefault="00062D05" w:rsidP="006F58FA">
            <w:pPr>
              <w:pStyle w:val="ListParagraph"/>
              <w:numPr>
                <w:ilvl w:val="0"/>
                <w:numId w:val="6"/>
              </w:numPr>
              <w:rPr>
                <w:rFonts w:ascii="Avenir Next LT Pro" w:hAnsi="Avenir Next LT Pro"/>
              </w:rPr>
            </w:pPr>
            <w:r w:rsidRPr="00554497">
              <w:rPr>
                <w:rFonts w:ascii="Avenir Next LT Pro" w:hAnsi="Avenir Next LT Pro"/>
              </w:rPr>
              <w:t>Managing academic calendars</w:t>
            </w:r>
          </w:p>
          <w:p w14:paraId="7AEEF8D5" w14:textId="38806CF8" w:rsidR="00062D05" w:rsidRPr="00554497" w:rsidRDefault="002479C9" w:rsidP="006F58FA">
            <w:pPr>
              <w:pStyle w:val="ListParagraph"/>
              <w:numPr>
                <w:ilvl w:val="0"/>
                <w:numId w:val="6"/>
              </w:numPr>
              <w:rPr>
                <w:rFonts w:ascii="Avenir Next LT Pro" w:hAnsi="Avenir Next LT Pro"/>
              </w:rPr>
            </w:pPr>
            <w:r>
              <w:rPr>
                <w:rFonts w:ascii="Avenir Next LT Pro" w:hAnsi="Avenir Next LT Pro"/>
              </w:rPr>
              <w:t xml:space="preserve">Working with the Quality Team Lead to support quality assurance and Module and Course board activities. </w:t>
            </w:r>
          </w:p>
          <w:p w14:paraId="509E0135" w14:textId="77777777" w:rsidR="00062D05" w:rsidRDefault="00062D05" w:rsidP="006F58FA">
            <w:pPr>
              <w:pStyle w:val="ListParagraph"/>
              <w:numPr>
                <w:ilvl w:val="0"/>
                <w:numId w:val="6"/>
              </w:numPr>
              <w:rPr>
                <w:rFonts w:ascii="Avenir Next LT Pro" w:hAnsi="Avenir Next LT Pro"/>
              </w:rPr>
            </w:pPr>
            <w:r w:rsidRPr="00554497">
              <w:rPr>
                <w:rFonts w:ascii="Avenir Next LT Pro" w:hAnsi="Avenir Next LT Pro"/>
              </w:rPr>
              <w:t>Organising Student Staff Liaisons Committee (SSLC) meetings, and providing advice regarding quality and standards</w:t>
            </w:r>
          </w:p>
          <w:p w14:paraId="4812F5DB" w14:textId="01E6B9E3" w:rsidR="00581D70" w:rsidRPr="00554497" w:rsidRDefault="00581D70" w:rsidP="006F58FA">
            <w:pPr>
              <w:pStyle w:val="ListParagraph"/>
              <w:numPr>
                <w:ilvl w:val="0"/>
                <w:numId w:val="6"/>
              </w:numPr>
              <w:rPr>
                <w:rFonts w:ascii="Avenir Next LT Pro" w:hAnsi="Avenir Next LT Pro"/>
              </w:rPr>
            </w:pPr>
            <w:r>
              <w:rPr>
                <w:rFonts w:ascii="Avenir Next LT Pro" w:hAnsi="Avenir Next LT Pro"/>
              </w:rPr>
              <w:t>To work with members of the wider professional team in order to provide an effective and efficient service to the University, including providing cover for the Faculty Office team and other professional team when required</w:t>
            </w:r>
          </w:p>
        </w:tc>
      </w:tr>
      <w:tr w:rsidR="002F7E8F" w:rsidRPr="00554497" w14:paraId="67754674" w14:textId="77777777" w:rsidTr="002F7E8F">
        <w:tc>
          <w:tcPr>
            <w:tcW w:w="2689" w:type="dxa"/>
          </w:tcPr>
          <w:p w14:paraId="699277D3" w14:textId="641189C3" w:rsidR="002F7E8F" w:rsidRPr="00554497" w:rsidRDefault="00FE79DF" w:rsidP="002F7E8F">
            <w:pPr>
              <w:rPr>
                <w:rFonts w:ascii="Avenir Next LT Pro" w:hAnsi="Avenir Next LT Pro"/>
                <w:b/>
                <w:bCs/>
              </w:rPr>
            </w:pPr>
            <w:r w:rsidRPr="00554497">
              <w:rPr>
                <w:rFonts w:ascii="Avenir Next LT Pro" w:hAnsi="Avenir Next LT Pro"/>
                <w:b/>
                <w:bCs/>
              </w:rPr>
              <w:lastRenderedPageBreak/>
              <w:t>KPIs</w:t>
            </w:r>
          </w:p>
        </w:tc>
        <w:tc>
          <w:tcPr>
            <w:tcW w:w="6327" w:type="dxa"/>
          </w:tcPr>
          <w:p w14:paraId="30BBCEDF" w14:textId="62C0D1FA" w:rsidR="002F7E8F" w:rsidRPr="00554497" w:rsidRDefault="00FE79DF" w:rsidP="00FE79DF">
            <w:pPr>
              <w:pStyle w:val="ListParagraph"/>
              <w:numPr>
                <w:ilvl w:val="0"/>
                <w:numId w:val="7"/>
              </w:numPr>
              <w:rPr>
                <w:rFonts w:ascii="Avenir Next LT Pro" w:hAnsi="Avenir Next LT Pro"/>
              </w:rPr>
            </w:pPr>
            <w:r w:rsidRPr="00554497">
              <w:rPr>
                <w:rFonts w:ascii="Avenir Next LT Pro" w:hAnsi="Avenir Next LT Pro"/>
              </w:rPr>
              <w:t>Quality</w:t>
            </w:r>
            <w:r w:rsidR="00062D05" w:rsidRPr="00554497">
              <w:rPr>
                <w:rFonts w:ascii="Avenir Next LT Pro" w:hAnsi="Avenir Next LT Pro"/>
              </w:rPr>
              <w:t xml:space="preserve"> (Operational)</w:t>
            </w:r>
            <w:r w:rsidRPr="00554497">
              <w:rPr>
                <w:rFonts w:ascii="Avenir Next LT Pro" w:hAnsi="Avenir Next LT Pro"/>
              </w:rPr>
              <w:t xml:space="preserve"> concerns raised</w:t>
            </w:r>
            <w:r w:rsidR="00D81DD7">
              <w:rPr>
                <w:rFonts w:ascii="Avenir Next LT Pro" w:hAnsi="Avenir Next LT Pro"/>
              </w:rPr>
              <w:t xml:space="preserve"> and ability to resolved within agreed timeline.</w:t>
            </w:r>
          </w:p>
          <w:p w14:paraId="593E45F2" w14:textId="77777777" w:rsidR="00FE79DF" w:rsidRDefault="00FE79DF" w:rsidP="00FE79DF">
            <w:pPr>
              <w:pStyle w:val="ListParagraph"/>
              <w:numPr>
                <w:ilvl w:val="0"/>
                <w:numId w:val="7"/>
              </w:numPr>
              <w:rPr>
                <w:rFonts w:ascii="Avenir Next LT Pro" w:hAnsi="Avenir Next LT Pro"/>
              </w:rPr>
            </w:pPr>
            <w:r w:rsidRPr="00554497">
              <w:rPr>
                <w:rFonts w:ascii="Avenir Next LT Pro" w:hAnsi="Avenir Next LT Pro"/>
              </w:rPr>
              <w:t>Administrative concerns raised (</w:t>
            </w:r>
            <w:proofErr w:type="spellStart"/>
            <w:r w:rsidRPr="00554497">
              <w:rPr>
                <w:rFonts w:ascii="Avenir Next LT Pro" w:hAnsi="Avenir Next LT Pro"/>
              </w:rPr>
              <w:t>eg</w:t>
            </w:r>
            <w:proofErr w:type="spellEnd"/>
            <w:r w:rsidRPr="00554497">
              <w:rPr>
                <w:rFonts w:ascii="Avenir Next LT Pro" w:hAnsi="Avenir Next LT Pro"/>
              </w:rPr>
              <w:t>: missed deadlines)</w:t>
            </w:r>
          </w:p>
          <w:p w14:paraId="330BD19D" w14:textId="1EA06199" w:rsidR="00D81DD7" w:rsidRPr="00554497" w:rsidRDefault="00D81DD7" w:rsidP="00FE79DF">
            <w:pPr>
              <w:pStyle w:val="ListParagraph"/>
              <w:numPr>
                <w:ilvl w:val="0"/>
                <w:numId w:val="7"/>
              </w:numPr>
              <w:rPr>
                <w:rFonts w:ascii="Avenir Next LT Pro" w:hAnsi="Avenir Next LT Pro"/>
              </w:rPr>
            </w:pPr>
            <w:r>
              <w:rPr>
                <w:rFonts w:ascii="Avenir Next LT Pro" w:hAnsi="Avenir Next LT Pro"/>
              </w:rPr>
              <w:t>Accuracy of grade data/records</w:t>
            </w:r>
          </w:p>
        </w:tc>
      </w:tr>
      <w:tr w:rsidR="002F7E8F" w:rsidRPr="00554497" w14:paraId="0B75A76E" w14:textId="77777777" w:rsidTr="002F7E8F">
        <w:tc>
          <w:tcPr>
            <w:tcW w:w="2689" w:type="dxa"/>
          </w:tcPr>
          <w:p w14:paraId="4AB82863" w14:textId="1F1C9EDA" w:rsidR="002F7E8F" w:rsidRPr="00554497" w:rsidRDefault="00FE79DF" w:rsidP="002F7E8F">
            <w:pPr>
              <w:rPr>
                <w:rFonts w:ascii="Avenir Next LT Pro" w:hAnsi="Avenir Next LT Pro"/>
                <w:b/>
                <w:bCs/>
              </w:rPr>
            </w:pPr>
            <w:r w:rsidRPr="00554497">
              <w:rPr>
                <w:rFonts w:ascii="Avenir Next LT Pro" w:hAnsi="Avenir Next LT Pro"/>
                <w:b/>
                <w:bCs/>
              </w:rPr>
              <w:t>Knowledge/Skills</w:t>
            </w:r>
          </w:p>
        </w:tc>
        <w:tc>
          <w:tcPr>
            <w:tcW w:w="6327" w:type="dxa"/>
          </w:tcPr>
          <w:p w14:paraId="0942D433" w14:textId="77777777" w:rsidR="00062D05" w:rsidRPr="00554497" w:rsidRDefault="00FE79DF" w:rsidP="00FE79DF">
            <w:pPr>
              <w:pStyle w:val="ListParagraph"/>
              <w:numPr>
                <w:ilvl w:val="0"/>
                <w:numId w:val="9"/>
              </w:numPr>
              <w:rPr>
                <w:rFonts w:ascii="Avenir Next LT Pro" w:hAnsi="Avenir Next LT Pro"/>
              </w:rPr>
            </w:pPr>
            <w:r w:rsidRPr="00554497">
              <w:rPr>
                <w:rFonts w:ascii="Avenir Next LT Pro" w:hAnsi="Avenir Next LT Pro"/>
              </w:rPr>
              <w:t>Exceptional attention to detail</w:t>
            </w:r>
            <w:r w:rsidR="00062D05" w:rsidRPr="00554497">
              <w:rPr>
                <w:rFonts w:ascii="Avenir Next LT Pro" w:hAnsi="Avenir Next LT Pro"/>
              </w:rPr>
              <w:t xml:space="preserve">, ensuring accuracy of information. </w:t>
            </w:r>
            <w:r w:rsidRPr="00554497">
              <w:rPr>
                <w:rFonts w:ascii="Avenir Next LT Pro" w:hAnsi="Avenir Next LT Pro"/>
              </w:rPr>
              <w:t xml:space="preserve"> </w:t>
            </w:r>
          </w:p>
          <w:p w14:paraId="61CE2113" w14:textId="4C238219" w:rsidR="00FE79DF" w:rsidRPr="00554497" w:rsidRDefault="00062D05" w:rsidP="00FE79DF">
            <w:pPr>
              <w:pStyle w:val="ListParagraph"/>
              <w:numPr>
                <w:ilvl w:val="0"/>
                <w:numId w:val="9"/>
              </w:numPr>
              <w:rPr>
                <w:rFonts w:ascii="Avenir Next LT Pro" w:hAnsi="Avenir Next LT Pro"/>
              </w:rPr>
            </w:pPr>
            <w:r w:rsidRPr="00554497">
              <w:rPr>
                <w:rFonts w:ascii="Avenir Next LT Pro" w:hAnsi="Avenir Next LT Pro"/>
              </w:rPr>
              <w:t>T</w:t>
            </w:r>
            <w:r w:rsidR="00FE79DF" w:rsidRPr="00554497">
              <w:rPr>
                <w:rFonts w:ascii="Avenir Next LT Pro" w:hAnsi="Avenir Next LT Pro"/>
              </w:rPr>
              <w:t xml:space="preserve">o ensure </w:t>
            </w:r>
            <w:r w:rsidRPr="00554497">
              <w:rPr>
                <w:rFonts w:ascii="Avenir Next LT Pro" w:hAnsi="Avenir Next LT Pro"/>
              </w:rPr>
              <w:t>safe storage of assessment and moderation forms</w:t>
            </w:r>
            <w:r w:rsidR="00FE79DF" w:rsidRPr="00554497">
              <w:rPr>
                <w:rFonts w:ascii="Avenir Next LT Pro" w:hAnsi="Avenir Next LT Pro"/>
              </w:rPr>
              <w:t xml:space="preserve">. </w:t>
            </w:r>
          </w:p>
          <w:p w14:paraId="6E5EBC60" w14:textId="77777777" w:rsidR="00FE79DF" w:rsidRPr="00554497" w:rsidRDefault="00FE79DF" w:rsidP="00FE79DF">
            <w:pPr>
              <w:pStyle w:val="ListParagraph"/>
              <w:numPr>
                <w:ilvl w:val="0"/>
                <w:numId w:val="9"/>
              </w:numPr>
              <w:rPr>
                <w:rFonts w:ascii="Avenir Next LT Pro" w:hAnsi="Avenir Next LT Pro"/>
              </w:rPr>
            </w:pPr>
            <w:r w:rsidRPr="00554497">
              <w:rPr>
                <w:rFonts w:ascii="Avenir Next LT Pro" w:hAnsi="Avenir Next LT Pro"/>
              </w:rPr>
              <w:t xml:space="preserve">Excellent organisational skills. </w:t>
            </w:r>
          </w:p>
          <w:p w14:paraId="4F6D1EF7" w14:textId="77777777" w:rsidR="00FE79DF" w:rsidRPr="00554497" w:rsidRDefault="00FE79DF" w:rsidP="00FE79DF">
            <w:pPr>
              <w:pStyle w:val="ListParagraph"/>
              <w:numPr>
                <w:ilvl w:val="0"/>
                <w:numId w:val="9"/>
              </w:numPr>
              <w:rPr>
                <w:rFonts w:ascii="Avenir Next LT Pro" w:hAnsi="Avenir Next LT Pro"/>
              </w:rPr>
            </w:pPr>
            <w:r w:rsidRPr="00554497">
              <w:rPr>
                <w:rFonts w:ascii="Avenir Next LT Pro" w:hAnsi="Avenir Next LT Pro"/>
              </w:rPr>
              <w:t xml:space="preserve">Strong computer literacy. </w:t>
            </w:r>
          </w:p>
          <w:p w14:paraId="7F4E9143" w14:textId="77777777" w:rsidR="00FE79DF" w:rsidRPr="00554497" w:rsidRDefault="00FE79DF" w:rsidP="00FE79DF">
            <w:pPr>
              <w:pStyle w:val="ListParagraph"/>
              <w:numPr>
                <w:ilvl w:val="0"/>
                <w:numId w:val="9"/>
              </w:numPr>
              <w:rPr>
                <w:rFonts w:ascii="Avenir Next LT Pro" w:hAnsi="Avenir Next LT Pro"/>
              </w:rPr>
            </w:pPr>
            <w:r w:rsidRPr="00554497">
              <w:rPr>
                <w:rFonts w:ascii="Avenir Next LT Pro" w:hAnsi="Avenir Next LT Pro"/>
              </w:rPr>
              <w:t xml:space="preserve">Ability to be responsive to the time pressures at key points within the academic year. </w:t>
            </w:r>
          </w:p>
          <w:p w14:paraId="15F24CB6" w14:textId="50D465B4" w:rsidR="002F7E8F" w:rsidRPr="00554497" w:rsidRDefault="00FE79DF" w:rsidP="00FE79DF">
            <w:pPr>
              <w:pStyle w:val="ListParagraph"/>
              <w:numPr>
                <w:ilvl w:val="0"/>
                <w:numId w:val="9"/>
              </w:numPr>
              <w:rPr>
                <w:rFonts w:ascii="Avenir Next LT Pro" w:hAnsi="Avenir Next LT Pro"/>
              </w:rPr>
            </w:pPr>
            <w:r w:rsidRPr="00554497">
              <w:rPr>
                <w:rFonts w:ascii="Avenir Next LT Pro" w:hAnsi="Avenir Next LT Pro"/>
              </w:rPr>
              <w:t>Excellent written and verbal communication skills.</w:t>
            </w:r>
          </w:p>
        </w:tc>
      </w:tr>
      <w:tr w:rsidR="002F7E8F" w:rsidRPr="00554497" w14:paraId="44F87DF6" w14:textId="77777777" w:rsidTr="002F7E8F">
        <w:tc>
          <w:tcPr>
            <w:tcW w:w="2689" w:type="dxa"/>
          </w:tcPr>
          <w:p w14:paraId="2E792007" w14:textId="39401C6B" w:rsidR="002F7E8F" w:rsidRPr="00554497" w:rsidRDefault="00FB4B6D" w:rsidP="002F7E8F">
            <w:pPr>
              <w:rPr>
                <w:rFonts w:ascii="Avenir Next LT Pro" w:hAnsi="Avenir Next LT Pro"/>
                <w:b/>
                <w:bCs/>
              </w:rPr>
            </w:pPr>
            <w:r w:rsidRPr="00554497">
              <w:rPr>
                <w:rFonts w:ascii="Avenir Next LT Pro" w:hAnsi="Avenir Next LT Pro"/>
                <w:b/>
                <w:bCs/>
              </w:rPr>
              <w:t>Attributes</w:t>
            </w:r>
          </w:p>
        </w:tc>
        <w:tc>
          <w:tcPr>
            <w:tcW w:w="6327" w:type="dxa"/>
          </w:tcPr>
          <w:p w14:paraId="2831981E" w14:textId="77777777" w:rsidR="00FB4B6D" w:rsidRPr="00554497" w:rsidRDefault="00FB4B6D" w:rsidP="00FB4B6D">
            <w:pPr>
              <w:pStyle w:val="ListParagraph"/>
              <w:numPr>
                <w:ilvl w:val="0"/>
                <w:numId w:val="10"/>
              </w:numPr>
              <w:rPr>
                <w:rFonts w:ascii="Avenir Next LT Pro" w:hAnsi="Avenir Next LT Pro"/>
              </w:rPr>
            </w:pPr>
            <w:r w:rsidRPr="00554497">
              <w:rPr>
                <w:rFonts w:ascii="Avenir Next LT Pro" w:hAnsi="Avenir Next LT Pro"/>
              </w:rPr>
              <w:t xml:space="preserve">An ability to build positive and co-operative relationships with internal and external stakeholders </w:t>
            </w:r>
          </w:p>
          <w:p w14:paraId="17B886A1" w14:textId="77777777" w:rsidR="00FB4B6D" w:rsidRPr="00554497" w:rsidRDefault="00FB4B6D" w:rsidP="00FB4B6D">
            <w:pPr>
              <w:pStyle w:val="ListParagraph"/>
              <w:numPr>
                <w:ilvl w:val="0"/>
                <w:numId w:val="10"/>
              </w:numPr>
              <w:rPr>
                <w:rFonts w:ascii="Avenir Next LT Pro" w:hAnsi="Avenir Next LT Pro"/>
              </w:rPr>
            </w:pPr>
            <w:r w:rsidRPr="00554497">
              <w:rPr>
                <w:rFonts w:ascii="Avenir Next LT Pro" w:hAnsi="Avenir Next LT Pro"/>
              </w:rPr>
              <w:lastRenderedPageBreak/>
              <w:t xml:space="preserve">Tenacity to ensure that issues are dealt with through to conclusion. </w:t>
            </w:r>
          </w:p>
          <w:p w14:paraId="28FD425E" w14:textId="77777777" w:rsidR="00FB4B6D" w:rsidRPr="00554497" w:rsidRDefault="00FB4B6D" w:rsidP="00FB4B6D">
            <w:pPr>
              <w:pStyle w:val="ListParagraph"/>
              <w:numPr>
                <w:ilvl w:val="0"/>
                <w:numId w:val="10"/>
              </w:numPr>
              <w:rPr>
                <w:rFonts w:ascii="Avenir Next LT Pro" w:hAnsi="Avenir Next LT Pro"/>
              </w:rPr>
            </w:pPr>
            <w:r w:rsidRPr="00554497">
              <w:rPr>
                <w:rFonts w:ascii="Avenir Next LT Pro" w:hAnsi="Avenir Next LT Pro"/>
              </w:rPr>
              <w:t xml:space="preserve">Understanding the importance of confidentiality in the handling of student records. </w:t>
            </w:r>
          </w:p>
          <w:p w14:paraId="77CE6B54" w14:textId="685D6553" w:rsidR="002F7E8F" w:rsidRPr="00554497" w:rsidRDefault="00FB4B6D" w:rsidP="00FB4B6D">
            <w:pPr>
              <w:pStyle w:val="ListParagraph"/>
              <w:numPr>
                <w:ilvl w:val="0"/>
                <w:numId w:val="10"/>
              </w:numPr>
              <w:rPr>
                <w:rFonts w:ascii="Avenir Next LT Pro" w:hAnsi="Avenir Next LT Pro"/>
              </w:rPr>
            </w:pPr>
            <w:r w:rsidRPr="00554497">
              <w:rPr>
                <w:rFonts w:ascii="Avenir Next LT Pro" w:hAnsi="Avenir Next LT Pro"/>
              </w:rPr>
              <w:t xml:space="preserve">Dealing with </w:t>
            </w:r>
            <w:r w:rsidR="00062D05" w:rsidRPr="00554497">
              <w:rPr>
                <w:rFonts w:ascii="Avenir Next LT Pro" w:hAnsi="Avenir Next LT Pro"/>
              </w:rPr>
              <w:t>academics and external examiners</w:t>
            </w:r>
            <w:r w:rsidRPr="00554497">
              <w:rPr>
                <w:rFonts w:ascii="Avenir Next LT Pro" w:hAnsi="Avenir Next LT Pro"/>
              </w:rPr>
              <w:t xml:space="preserve"> in a professional and efficient manner</w:t>
            </w:r>
          </w:p>
        </w:tc>
      </w:tr>
      <w:tr w:rsidR="002F7E8F" w:rsidRPr="00554497" w14:paraId="616A2649" w14:textId="77777777" w:rsidTr="002F7E8F">
        <w:tc>
          <w:tcPr>
            <w:tcW w:w="2689" w:type="dxa"/>
          </w:tcPr>
          <w:p w14:paraId="3283F213" w14:textId="77777777" w:rsidR="002F7E8F" w:rsidRPr="00554497" w:rsidRDefault="002F7E8F" w:rsidP="002F7E8F">
            <w:pPr>
              <w:rPr>
                <w:rFonts w:ascii="Avenir Next LT Pro" w:hAnsi="Avenir Next LT Pro"/>
              </w:rPr>
            </w:pPr>
          </w:p>
        </w:tc>
        <w:tc>
          <w:tcPr>
            <w:tcW w:w="6327" w:type="dxa"/>
          </w:tcPr>
          <w:p w14:paraId="0AEA812C" w14:textId="77777777" w:rsidR="002F7E8F" w:rsidRPr="00554497" w:rsidRDefault="002F7E8F" w:rsidP="002F7E8F">
            <w:pPr>
              <w:rPr>
                <w:rFonts w:ascii="Avenir Next LT Pro" w:hAnsi="Avenir Next LT Pro"/>
              </w:rPr>
            </w:pPr>
          </w:p>
        </w:tc>
      </w:tr>
    </w:tbl>
    <w:p w14:paraId="4EB0C5D9" w14:textId="0F01165C" w:rsidR="002F7E8F" w:rsidRDefault="002F7E8F" w:rsidP="002F7E8F">
      <w:pPr>
        <w:rPr>
          <w:rFonts w:ascii="Avenir Next LT Pro" w:hAnsi="Avenir Next LT Pro"/>
        </w:rPr>
      </w:pPr>
    </w:p>
    <w:p w14:paraId="37C37042" w14:textId="6B5C2F1C" w:rsidR="00554497" w:rsidRDefault="00554497" w:rsidP="002F7E8F">
      <w:pPr>
        <w:rPr>
          <w:rFonts w:ascii="Avenir Next LT Pro" w:hAnsi="Avenir Next LT Pro"/>
        </w:rPr>
      </w:pPr>
      <w:bookmarkStart w:id="0" w:name="_Hlk192538934"/>
      <w:r>
        <w:rPr>
          <w:rFonts w:ascii="Avenir Next LT Pro" w:hAnsi="Avenir Next LT Pro"/>
        </w:rPr>
        <w:t>This is a description of the job as it is presented constituted. It is a normal practice to review periodically job descriptions to ensure that they are relevant to the job currently being performed, and to incorporate any changes which have occurred or are being proposed with consultation with the post holder. Job descriptions cannot be exhaustive and so the post holder will carry out other duties commensurate with the purpose of the job.</w:t>
      </w:r>
    </w:p>
    <w:p w14:paraId="4A8834E4" w14:textId="2D76AF73" w:rsidR="00554497" w:rsidRDefault="00A83C36" w:rsidP="002F7E8F">
      <w:pPr>
        <w:rPr>
          <w:rFonts w:ascii="Avenir Next LT Pro" w:hAnsi="Avenir Next LT Pro"/>
          <w:b/>
        </w:rPr>
      </w:pPr>
      <w:r>
        <w:rPr>
          <w:rFonts w:ascii="Avenir Next LT Pro" w:hAnsi="Avenir Next LT Pro"/>
          <w:b/>
        </w:rPr>
        <w:t>June</w:t>
      </w:r>
      <w:r w:rsidR="00554497" w:rsidRPr="00554497">
        <w:rPr>
          <w:rFonts w:ascii="Avenir Next LT Pro" w:hAnsi="Avenir Next LT Pro"/>
          <w:b/>
        </w:rPr>
        <w:t xml:space="preserve"> 202</w:t>
      </w:r>
      <w:bookmarkEnd w:id="0"/>
      <w:r w:rsidR="00783190">
        <w:rPr>
          <w:rFonts w:ascii="Avenir Next LT Pro" w:hAnsi="Avenir Next LT Pro"/>
          <w:b/>
        </w:rPr>
        <w:t>6</w:t>
      </w:r>
    </w:p>
    <w:p w14:paraId="4FC91729" w14:textId="708A56BC" w:rsidR="008C13E0" w:rsidRDefault="008C13E0" w:rsidP="002F7E8F">
      <w:pPr>
        <w:rPr>
          <w:rFonts w:ascii="Avenir Next LT Pro" w:hAnsi="Avenir Next LT Pro"/>
          <w:b/>
        </w:rPr>
      </w:pPr>
    </w:p>
    <w:p w14:paraId="062E5825" w14:textId="3AF84202" w:rsidR="008C13E0" w:rsidRDefault="008C13E0" w:rsidP="002F7E8F">
      <w:pPr>
        <w:rPr>
          <w:rFonts w:ascii="Avenir Next LT Pro" w:hAnsi="Avenir Next LT Pro"/>
          <w:b/>
        </w:rPr>
      </w:pPr>
    </w:p>
    <w:p w14:paraId="610913E7" w14:textId="344D6234" w:rsidR="008C13E0" w:rsidRDefault="008C13E0" w:rsidP="002F7E8F">
      <w:pPr>
        <w:rPr>
          <w:rFonts w:ascii="Avenir Next LT Pro" w:hAnsi="Avenir Next LT Pro"/>
          <w:b/>
        </w:rPr>
      </w:pPr>
    </w:p>
    <w:p w14:paraId="17BD4434" w14:textId="52EE342A" w:rsidR="008C13E0" w:rsidRDefault="008C13E0" w:rsidP="002F7E8F">
      <w:pPr>
        <w:rPr>
          <w:rFonts w:ascii="Avenir Next LT Pro" w:hAnsi="Avenir Next LT Pro"/>
          <w:b/>
        </w:rPr>
      </w:pPr>
    </w:p>
    <w:p w14:paraId="17540EB8" w14:textId="0EC56C0F" w:rsidR="008C13E0" w:rsidRDefault="008C13E0" w:rsidP="002F7E8F">
      <w:pPr>
        <w:rPr>
          <w:rFonts w:ascii="Avenir Next LT Pro" w:hAnsi="Avenir Next LT Pro"/>
          <w:b/>
        </w:rPr>
      </w:pPr>
    </w:p>
    <w:p w14:paraId="46CF2C4D" w14:textId="14E3704D" w:rsidR="008C13E0" w:rsidRDefault="008C13E0" w:rsidP="002F7E8F">
      <w:pPr>
        <w:rPr>
          <w:rFonts w:ascii="Avenir Next LT Pro" w:hAnsi="Avenir Next LT Pro"/>
          <w:b/>
        </w:rPr>
      </w:pPr>
    </w:p>
    <w:p w14:paraId="7457E3C8" w14:textId="6ACA5721" w:rsidR="008C13E0" w:rsidRDefault="008C13E0" w:rsidP="002F7E8F">
      <w:pPr>
        <w:rPr>
          <w:rFonts w:ascii="Avenir Next LT Pro" w:hAnsi="Avenir Next LT Pro"/>
          <w:b/>
        </w:rPr>
      </w:pPr>
    </w:p>
    <w:p w14:paraId="6F7D8758" w14:textId="3DBE2CA3" w:rsidR="008C13E0" w:rsidRDefault="008C13E0" w:rsidP="002F7E8F">
      <w:pPr>
        <w:rPr>
          <w:rFonts w:ascii="Avenir Next LT Pro" w:hAnsi="Avenir Next LT Pro"/>
          <w:b/>
        </w:rPr>
      </w:pPr>
    </w:p>
    <w:p w14:paraId="43C331D2" w14:textId="325B1F81" w:rsidR="008C13E0" w:rsidRDefault="008C13E0" w:rsidP="002F7E8F">
      <w:pPr>
        <w:rPr>
          <w:rFonts w:ascii="Avenir Next LT Pro" w:hAnsi="Avenir Next LT Pro"/>
          <w:b/>
        </w:rPr>
      </w:pPr>
    </w:p>
    <w:p w14:paraId="6CD46603" w14:textId="2B5A6C3D" w:rsidR="008C13E0" w:rsidRDefault="008C13E0" w:rsidP="002F7E8F">
      <w:pPr>
        <w:rPr>
          <w:rFonts w:ascii="Avenir Next LT Pro" w:hAnsi="Avenir Next LT Pro"/>
          <w:b/>
        </w:rPr>
      </w:pPr>
    </w:p>
    <w:p w14:paraId="46F73069" w14:textId="1408F43B" w:rsidR="008C13E0" w:rsidRDefault="008C13E0" w:rsidP="002F7E8F">
      <w:pPr>
        <w:rPr>
          <w:rFonts w:ascii="Avenir Next LT Pro" w:hAnsi="Avenir Next LT Pro"/>
          <w:b/>
        </w:rPr>
      </w:pPr>
    </w:p>
    <w:p w14:paraId="368E24DF" w14:textId="062943A6" w:rsidR="008C13E0" w:rsidRDefault="008C13E0" w:rsidP="002F7E8F">
      <w:pPr>
        <w:rPr>
          <w:rFonts w:ascii="Avenir Next LT Pro" w:hAnsi="Avenir Next LT Pro"/>
          <w:b/>
        </w:rPr>
      </w:pPr>
    </w:p>
    <w:p w14:paraId="7814F977" w14:textId="57B332FB" w:rsidR="008C13E0" w:rsidRDefault="008C13E0" w:rsidP="002F7E8F">
      <w:pPr>
        <w:rPr>
          <w:rFonts w:ascii="Avenir Next LT Pro" w:hAnsi="Avenir Next LT Pro"/>
          <w:b/>
        </w:rPr>
      </w:pPr>
    </w:p>
    <w:p w14:paraId="10B79EA1" w14:textId="6F4D38FD" w:rsidR="008C13E0" w:rsidRDefault="008C13E0" w:rsidP="002F7E8F">
      <w:pPr>
        <w:rPr>
          <w:rFonts w:ascii="Avenir Next LT Pro" w:hAnsi="Avenir Next LT Pro"/>
          <w:b/>
        </w:rPr>
      </w:pPr>
    </w:p>
    <w:p w14:paraId="00902C16" w14:textId="35F80A4E" w:rsidR="008C13E0" w:rsidRDefault="008C13E0" w:rsidP="002F7E8F">
      <w:pPr>
        <w:rPr>
          <w:rFonts w:ascii="Avenir Next LT Pro" w:hAnsi="Avenir Next LT Pro"/>
          <w:b/>
        </w:rPr>
      </w:pPr>
    </w:p>
    <w:p w14:paraId="07B022AA" w14:textId="0B2E87E9" w:rsidR="008C13E0" w:rsidRDefault="008C13E0" w:rsidP="002F7E8F">
      <w:pPr>
        <w:rPr>
          <w:rFonts w:ascii="Avenir Next LT Pro" w:hAnsi="Avenir Next LT Pro"/>
          <w:b/>
        </w:rPr>
      </w:pPr>
    </w:p>
    <w:p w14:paraId="1320B94F" w14:textId="6971BFFF" w:rsidR="008C13E0" w:rsidRDefault="008C13E0" w:rsidP="002F7E8F">
      <w:pPr>
        <w:rPr>
          <w:rFonts w:ascii="Avenir Next LT Pro" w:hAnsi="Avenir Next LT Pro"/>
          <w:b/>
        </w:rPr>
      </w:pPr>
    </w:p>
    <w:p w14:paraId="4BDF9199" w14:textId="5AE16D00" w:rsidR="008C13E0" w:rsidRDefault="008C13E0" w:rsidP="002F7E8F">
      <w:pPr>
        <w:rPr>
          <w:rFonts w:ascii="Avenir Next LT Pro" w:hAnsi="Avenir Next LT Pro"/>
          <w:b/>
        </w:rPr>
      </w:pPr>
    </w:p>
    <w:p w14:paraId="151F91B6" w14:textId="7725BE7E" w:rsidR="008C13E0" w:rsidRDefault="008C13E0" w:rsidP="002F7E8F">
      <w:pPr>
        <w:rPr>
          <w:rFonts w:ascii="Avenir Next LT Pro" w:hAnsi="Avenir Next LT Pro"/>
          <w:b/>
        </w:rPr>
      </w:pPr>
    </w:p>
    <w:p w14:paraId="7E09DDA2" w14:textId="5B88856A" w:rsidR="008C13E0" w:rsidRDefault="008C13E0" w:rsidP="002F7E8F">
      <w:pPr>
        <w:rPr>
          <w:rFonts w:ascii="Avenir Next LT Pro" w:hAnsi="Avenir Next LT Pro"/>
          <w:b/>
        </w:rPr>
      </w:pPr>
    </w:p>
    <w:p w14:paraId="1F730D33" w14:textId="1BCE2144" w:rsidR="008C13E0" w:rsidRDefault="008C13E0" w:rsidP="002F7E8F">
      <w:pPr>
        <w:rPr>
          <w:rFonts w:ascii="Avenir Next LT Pro" w:hAnsi="Avenir Next LT Pro"/>
          <w:b/>
        </w:rPr>
      </w:pPr>
    </w:p>
    <w:p w14:paraId="4DDEE8F9" w14:textId="7B9C65EE" w:rsidR="008C13E0" w:rsidRDefault="008C13E0" w:rsidP="002F7E8F">
      <w:pPr>
        <w:rPr>
          <w:rFonts w:ascii="Avenir Next LT Pro" w:hAnsi="Avenir Next LT Pro"/>
          <w:b/>
        </w:rPr>
      </w:pPr>
    </w:p>
    <w:p w14:paraId="3525CCC1" w14:textId="77777777" w:rsidR="008C13E0" w:rsidRPr="00CD092B" w:rsidRDefault="008C13E0" w:rsidP="008C13E0">
      <w:pPr>
        <w:rPr>
          <w:rFonts w:ascii="Avenir Next LT Pro" w:hAnsi="Avenir Next LT Pro"/>
          <w:b/>
          <w:bCs/>
          <w:sz w:val="28"/>
          <w:szCs w:val="28"/>
        </w:rPr>
      </w:pPr>
      <w:r w:rsidRPr="00CD092B">
        <w:rPr>
          <w:rFonts w:ascii="Avenir Next LT Pro" w:hAnsi="Avenir Next LT Pro"/>
          <w:b/>
          <w:bCs/>
          <w:sz w:val="28"/>
          <w:szCs w:val="28"/>
        </w:rPr>
        <w:t xml:space="preserve">PERSON SPECIFICATION </w:t>
      </w:r>
    </w:p>
    <w:p w14:paraId="062CC602" w14:textId="4C30F713" w:rsidR="008C13E0" w:rsidRPr="00CD092B" w:rsidRDefault="008C13E0" w:rsidP="008C13E0">
      <w:pPr>
        <w:rPr>
          <w:rFonts w:ascii="Avenir Next LT Pro" w:hAnsi="Avenir Next LT Pro"/>
        </w:rPr>
      </w:pPr>
      <w:r w:rsidRPr="00CD092B">
        <w:rPr>
          <w:rFonts w:ascii="Avenir Next LT Pro" w:hAnsi="Avenir Next LT Pro"/>
          <w:b/>
          <w:bCs/>
        </w:rPr>
        <w:t xml:space="preserve">Job Title: </w:t>
      </w:r>
      <w:r w:rsidR="001C2A31">
        <w:rPr>
          <w:rFonts w:ascii="Avenir Next LT Pro" w:hAnsi="Avenir Next LT Pro"/>
        </w:rPr>
        <w:t>Quality Officer</w:t>
      </w:r>
      <w:r w:rsidRPr="00CD092B">
        <w:rPr>
          <w:rFonts w:ascii="Avenir Next LT Pro" w:hAnsi="Avenir Next LT Pro"/>
          <w:b/>
          <w:bCs/>
        </w:rPr>
        <w:tab/>
      </w:r>
      <w:r w:rsidRPr="00CD092B">
        <w:rPr>
          <w:rFonts w:ascii="Avenir Next LT Pro" w:hAnsi="Avenir Next LT Pro"/>
          <w:b/>
          <w:bCs/>
        </w:rPr>
        <w:tab/>
      </w:r>
      <w:r w:rsidRPr="00CD092B">
        <w:rPr>
          <w:rFonts w:ascii="Avenir Next LT Pro" w:hAnsi="Avenir Next LT Pro"/>
          <w:b/>
          <w:bCs/>
        </w:rPr>
        <w:tab/>
      </w:r>
      <w:r w:rsidR="001C2A31">
        <w:rPr>
          <w:rFonts w:ascii="Avenir Next LT Pro" w:hAnsi="Avenir Next LT Pro"/>
          <w:b/>
          <w:bCs/>
        </w:rPr>
        <w:tab/>
      </w:r>
      <w:r w:rsidR="001C2A31">
        <w:rPr>
          <w:rFonts w:ascii="Avenir Next LT Pro" w:hAnsi="Avenir Next LT Pro"/>
          <w:b/>
          <w:bCs/>
        </w:rPr>
        <w:tab/>
      </w:r>
      <w:r w:rsidR="001C2A31">
        <w:rPr>
          <w:rFonts w:ascii="Avenir Next LT Pro" w:hAnsi="Avenir Next LT Pro"/>
          <w:b/>
          <w:bCs/>
        </w:rPr>
        <w:tab/>
      </w:r>
      <w:r w:rsidRPr="00CD092B">
        <w:rPr>
          <w:rFonts w:ascii="Avenir Next LT Pro" w:hAnsi="Avenir Next LT Pro"/>
          <w:b/>
          <w:bCs/>
        </w:rPr>
        <w:tab/>
        <w:t xml:space="preserve">Date: </w:t>
      </w:r>
      <w:r w:rsidR="00A83C36">
        <w:rPr>
          <w:rFonts w:ascii="Avenir Next LT Pro" w:hAnsi="Avenir Next LT Pro"/>
        </w:rPr>
        <w:t>June</w:t>
      </w:r>
      <w:r w:rsidR="001C2A31">
        <w:rPr>
          <w:rFonts w:ascii="Avenir Next LT Pro" w:hAnsi="Avenir Next LT Pro"/>
        </w:rPr>
        <w:t xml:space="preserve"> 2026</w:t>
      </w:r>
    </w:p>
    <w:tbl>
      <w:tblPr>
        <w:tblStyle w:val="TableGrid"/>
        <w:tblW w:w="0" w:type="auto"/>
        <w:tblLook w:val="04A0" w:firstRow="1" w:lastRow="0" w:firstColumn="1" w:lastColumn="0" w:noHBand="0" w:noVBand="1"/>
      </w:tblPr>
      <w:tblGrid>
        <w:gridCol w:w="7225"/>
        <w:gridCol w:w="1791"/>
      </w:tblGrid>
      <w:tr w:rsidR="008C13E0" w:rsidRPr="00CD092B" w14:paraId="637F69BB" w14:textId="77777777" w:rsidTr="00B6300A">
        <w:tc>
          <w:tcPr>
            <w:tcW w:w="7225" w:type="dxa"/>
          </w:tcPr>
          <w:p w14:paraId="7EB4EF8C" w14:textId="77777777" w:rsidR="008C13E0" w:rsidRPr="00CD092B" w:rsidRDefault="008C13E0" w:rsidP="00B6300A">
            <w:pPr>
              <w:rPr>
                <w:rFonts w:ascii="Avenir Next LT Pro" w:hAnsi="Avenir Next LT Pro"/>
                <w:b/>
                <w:bCs/>
              </w:rPr>
            </w:pPr>
            <w:r w:rsidRPr="00CD092B">
              <w:rPr>
                <w:rFonts w:ascii="Avenir Next LT Pro" w:hAnsi="Avenir Next LT Pro"/>
                <w:b/>
                <w:bCs/>
              </w:rPr>
              <w:t>Selection Criteria</w:t>
            </w:r>
          </w:p>
        </w:tc>
        <w:tc>
          <w:tcPr>
            <w:tcW w:w="1791" w:type="dxa"/>
          </w:tcPr>
          <w:p w14:paraId="7E56D03B" w14:textId="77777777" w:rsidR="008C13E0" w:rsidRPr="00CD092B" w:rsidRDefault="008C13E0" w:rsidP="00B6300A">
            <w:pPr>
              <w:rPr>
                <w:rFonts w:ascii="Avenir Next LT Pro" w:hAnsi="Avenir Next LT Pro"/>
                <w:b/>
                <w:bCs/>
              </w:rPr>
            </w:pPr>
            <w:r w:rsidRPr="00CD092B">
              <w:rPr>
                <w:rFonts w:ascii="Avenir Next LT Pro" w:hAnsi="Avenir Next LT Pro"/>
                <w:b/>
                <w:bCs/>
              </w:rPr>
              <w:t>Essential (E) or Desirable (D)</w:t>
            </w:r>
          </w:p>
        </w:tc>
      </w:tr>
      <w:tr w:rsidR="008C13E0" w:rsidRPr="00CD092B" w14:paraId="3A804933" w14:textId="77777777" w:rsidTr="00B6300A">
        <w:tc>
          <w:tcPr>
            <w:tcW w:w="7225" w:type="dxa"/>
          </w:tcPr>
          <w:p w14:paraId="2A082658" w14:textId="77777777" w:rsidR="008C13E0" w:rsidRPr="00CD092B" w:rsidRDefault="008C13E0" w:rsidP="00B6300A">
            <w:pPr>
              <w:rPr>
                <w:rFonts w:ascii="Avenir Next LT Pro" w:hAnsi="Avenir Next LT Pro"/>
                <w:b/>
                <w:bCs/>
              </w:rPr>
            </w:pPr>
            <w:r w:rsidRPr="00CD092B">
              <w:rPr>
                <w:rFonts w:ascii="Avenir Next LT Pro" w:hAnsi="Avenir Next LT Pro"/>
                <w:b/>
                <w:bCs/>
              </w:rPr>
              <w:t xml:space="preserve">Qualifications: </w:t>
            </w:r>
          </w:p>
          <w:p w14:paraId="15B3B7AB" w14:textId="77777777" w:rsidR="008C13E0" w:rsidRPr="00CD092B" w:rsidRDefault="008C13E0" w:rsidP="00B6300A">
            <w:pPr>
              <w:rPr>
                <w:rFonts w:ascii="Avenir Next LT Pro" w:hAnsi="Avenir Next LT Pro"/>
                <w:b/>
                <w:bCs/>
              </w:rPr>
            </w:pPr>
          </w:p>
          <w:p w14:paraId="2A99C95A" w14:textId="77777777" w:rsidR="008C13E0" w:rsidRPr="00CD092B" w:rsidRDefault="008C13E0" w:rsidP="00B6300A">
            <w:pPr>
              <w:rPr>
                <w:rFonts w:ascii="Avenir Next LT Pro" w:hAnsi="Avenir Next LT Pro"/>
              </w:rPr>
            </w:pPr>
            <w:r w:rsidRPr="00CD092B">
              <w:rPr>
                <w:rFonts w:ascii="Avenir Next LT Pro" w:hAnsi="Avenir Next LT Pro"/>
              </w:rPr>
              <w:t>Educated to degree level standard (or equivalent qualification) or equivalent work experience</w:t>
            </w:r>
          </w:p>
          <w:p w14:paraId="68CE5E4E" w14:textId="77777777" w:rsidR="008C13E0" w:rsidRPr="00CD092B" w:rsidRDefault="008C13E0" w:rsidP="00B6300A">
            <w:pPr>
              <w:rPr>
                <w:rFonts w:ascii="Avenir Next LT Pro" w:hAnsi="Avenir Next LT Pro"/>
                <w:b/>
                <w:bCs/>
              </w:rPr>
            </w:pPr>
          </w:p>
        </w:tc>
        <w:tc>
          <w:tcPr>
            <w:tcW w:w="1791" w:type="dxa"/>
          </w:tcPr>
          <w:p w14:paraId="5004C3A8" w14:textId="77777777" w:rsidR="008C13E0" w:rsidRPr="00CD092B" w:rsidRDefault="008C13E0" w:rsidP="00B6300A">
            <w:pPr>
              <w:jc w:val="center"/>
              <w:rPr>
                <w:rFonts w:ascii="Avenir Next LT Pro" w:hAnsi="Avenir Next LT Pro"/>
                <w:b/>
                <w:bCs/>
              </w:rPr>
            </w:pPr>
          </w:p>
          <w:p w14:paraId="61D2DE65" w14:textId="77777777" w:rsidR="008C13E0" w:rsidRPr="00CD092B" w:rsidRDefault="008C13E0" w:rsidP="00B6300A">
            <w:pPr>
              <w:jc w:val="center"/>
              <w:rPr>
                <w:rFonts w:ascii="Avenir Next LT Pro" w:hAnsi="Avenir Next LT Pro"/>
                <w:b/>
                <w:bCs/>
              </w:rPr>
            </w:pPr>
          </w:p>
          <w:p w14:paraId="71AAA4C7"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tc>
      </w:tr>
      <w:tr w:rsidR="008C13E0" w:rsidRPr="00CD092B" w14:paraId="0192F087" w14:textId="77777777" w:rsidTr="00B6300A">
        <w:tc>
          <w:tcPr>
            <w:tcW w:w="7225" w:type="dxa"/>
          </w:tcPr>
          <w:p w14:paraId="6684FA5F" w14:textId="77777777" w:rsidR="008C13E0" w:rsidRPr="00CD092B" w:rsidRDefault="008C13E0" w:rsidP="00B6300A">
            <w:pPr>
              <w:rPr>
                <w:rFonts w:ascii="Avenir Next LT Pro" w:hAnsi="Avenir Next LT Pro"/>
                <w:b/>
                <w:bCs/>
              </w:rPr>
            </w:pPr>
            <w:r w:rsidRPr="00CD092B">
              <w:rPr>
                <w:rFonts w:ascii="Avenir Next LT Pro" w:hAnsi="Avenir Next LT Pro"/>
                <w:b/>
                <w:bCs/>
              </w:rPr>
              <w:t>Experience:</w:t>
            </w:r>
          </w:p>
          <w:p w14:paraId="16860E58" w14:textId="77777777" w:rsidR="008C13E0" w:rsidRPr="00CD092B" w:rsidRDefault="008C13E0" w:rsidP="00B6300A">
            <w:pPr>
              <w:rPr>
                <w:rFonts w:ascii="Avenir Next LT Pro" w:hAnsi="Avenir Next LT Pro"/>
                <w:b/>
                <w:bCs/>
              </w:rPr>
            </w:pPr>
          </w:p>
          <w:p w14:paraId="2FE0F4CD" w14:textId="21015B25" w:rsidR="008C13E0" w:rsidRDefault="008C13E0" w:rsidP="00B6300A">
            <w:pPr>
              <w:rPr>
                <w:rFonts w:ascii="Avenir Next LT Pro" w:hAnsi="Avenir Next LT Pro"/>
              </w:rPr>
            </w:pPr>
            <w:r w:rsidRPr="00CD092B">
              <w:rPr>
                <w:rFonts w:ascii="Avenir Next LT Pro" w:hAnsi="Avenir Next LT Pro"/>
              </w:rPr>
              <w:t>Administrative experience within an HE or similar environment</w:t>
            </w:r>
          </w:p>
          <w:p w14:paraId="4C126C0A" w14:textId="3D244A33" w:rsidR="001C2A31" w:rsidRPr="00CD092B" w:rsidRDefault="001C2A31" w:rsidP="00B6300A">
            <w:pPr>
              <w:rPr>
                <w:rFonts w:ascii="Avenir Next LT Pro" w:hAnsi="Avenir Next LT Pro"/>
              </w:rPr>
            </w:pPr>
            <w:r>
              <w:rPr>
                <w:rFonts w:ascii="Avenir Next LT Pro" w:hAnsi="Avenir Next LT Pro"/>
              </w:rPr>
              <w:t>Working within the HE quality assurance function</w:t>
            </w:r>
          </w:p>
          <w:p w14:paraId="641C241A" w14:textId="21DA7D96" w:rsidR="008C13E0" w:rsidRDefault="008C13E0" w:rsidP="00B6300A">
            <w:pPr>
              <w:rPr>
                <w:rFonts w:ascii="Avenir Next LT Pro" w:hAnsi="Avenir Next LT Pro"/>
              </w:rPr>
            </w:pPr>
            <w:r w:rsidRPr="00CD092B">
              <w:rPr>
                <w:rFonts w:ascii="Avenir Next LT Pro" w:hAnsi="Avenir Next LT Pro"/>
              </w:rPr>
              <w:t>Experience of committee work</w:t>
            </w:r>
          </w:p>
          <w:p w14:paraId="5610A188" w14:textId="1D736AF0" w:rsidR="001C2A31" w:rsidRDefault="001C2A31" w:rsidP="00B6300A">
            <w:pPr>
              <w:rPr>
                <w:rFonts w:ascii="Avenir Next LT Pro" w:hAnsi="Avenir Next LT Pro"/>
              </w:rPr>
            </w:pPr>
            <w:r>
              <w:rPr>
                <w:rFonts w:ascii="Avenir Next LT Pro" w:hAnsi="Avenir Next LT Pro"/>
              </w:rPr>
              <w:t>Working with the student information system (or equivalent)</w:t>
            </w:r>
          </w:p>
          <w:p w14:paraId="6FDA33C7" w14:textId="77777777" w:rsidR="001C2A31" w:rsidRPr="00CD092B" w:rsidRDefault="001C2A31" w:rsidP="00B6300A">
            <w:pPr>
              <w:rPr>
                <w:rFonts w:ascii="Avenir Next LT Pro" w:hAnsi="Avenir Next LT Pro"/>
              </w:rPr>
            </w:pPr>
          </w:p>
          <w:p w14:paraId="26A1EC2A" w14:textId="77777777" w:rsidR="008C13E0" w:rsidRPr="00CD092B" w:rsidRDefault="008C13E0" w:rsidP="00B6300A">
            <w:pPr>
              <w:rPr>
                <w:rFonts w:ascii="Avenir Next LT Pro" w:hAnsi="Avenir Next LT Pro"/>
                <w:b/>
                <w:bCs/>
              </w:rPr>
            </w:pPr>
          </w:p>
        </w:tc>
        <w:tc>
          <w:tcPr>
            <w:tcW w:w="1791" w:type="dxa"/>
          </w:tcPr>
          <w:p w14:paraId="2CEDBE42" w14:textId="77777777" w:rsidR="008C13E0" w:rsidRPr="00CD092B" w:rsidRDefault="008C13E0" w:rsidP="00B6300A">
            <w:pPr>
              <w:jc w:val="center"/>
              <w:rPr>
                <w:rFonts w:ascii="Avenir Next LT Pro" w:hAnsi="Avenir Next LT Pro"/>
                <w:b/>
                <w:bCs/>
              </w:rPr>
            </w:pPr>
          </w:p>
          <w:p w14:paraId="37A8A9E4" w14:textId="77777777" w:rsidR="008C13E0" w:rsidRPr="00CD092B" w:rsidRDefault="008C13E0" w:rsidP="00B6300A">
            <w:pPr>
              <w:jc w:val="center"/>
              <w:rPr>
                <w:rFonts w:ascii="Avenir Next LT Pro" w:hAnsi="Avenir Next LT Pro"/>
                <w:b/>
                <w:bCs/>
              </w:rPr>
            </w:pPr>
          </w:p>
          <w:p w14:paraId="5C8A6758"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p w14:paraId="082533E4" w14:textId="77777777" w:rsidR="008C13E0" w:rsidRDefault="008C13E0" w:rsidP="00B6300A">
            <w:pPr>
              <w:jc w:val="center"/>
              <w:rPr>
                <w:rFonts w:ascii="Avenir Next LT Pro" w:hAnsi="Avenir Next LT Pro"/>
                <w:b/>
                <w:bCs/>
              </w:rPr>
            </w:pPr>
            <w:r w:rsidRPr="00CD092B">
              <w:rPr>
                <w:rFonts w:ascii="Avenir Next LT Pro" w:hAnsi="Avenir Next LT Pro"/>
                <w:b/>
                <w:bCs/>
              </w:rPr>
              <w:t>D</w:t>
            </w:r>
          </w:p>
          <w:p w14:paraId="2AEE9268" w14:textId="77777777" w:rsidR="001C2A31" w:rsidRDefault="001C2A31" w:rsidP="00B6300A">
            <w:pPr>
              <w:jc w:val="center"/>
              <w:rPr>
                <w:rFonts w:ascii="Avenir Next LT Pro" w:hAnsi="Avenir Next LT Pro"/>
                <w:b/>
                <w:bCs/>
              </w:rPr>
            </w:pPr>
            <w:r>
              <w:rPr>
                <w:rFonts w:ascii="Avenir Next LT Pro" w:hAnsi="Avenir Next LT Pro"/>
                <w:b/>
                <w:bCs/>
              </w:rPr>
              <w:t>D</w:t>
            </w:r>
          </w:p>
          <w:p w14:paraId="44AB7ACD" w14:textId="343F5D38" w:rsidR="001C2A31" w:rsidRPr="00CD092B" w:rsidRDefault="001C2A31" w:rsidP="00B6300A">
            <w:pPr>
              <w:jc w:val="center"/>
              <w:rPr>
                <w:rFonts w:ascii="Avenir Next LT Pro" w:hAnsi="Avenir Next LT Pro"/>
                <w:b/>
                <w:bCs/>
              </w:rPr>
            </w:pPr>
            <w:r>
              <w:rPr>
                <w:rFonts w:ascii="Avenir Next LT Pro" w:hAnsi="Avenir Next LT Pro"/>
                <w:b/>
                <w:bCs/>
              </w:rPr>
              <w:t>D</w:t>
            </w:r>
          </w:p>
        </w:tc>
      </w:tr>
      <w:tr w:rsidR="008C13E0" w:rsidRPr="00CD092B" w14:paraId="01F0DB1D" w14:textId="77777777" w:rsidTr="00B6300A">
        <w:tc>
          <w:tcPr>
            <w:tcW w:w="7225" w:type="dxa"/>
          </w:tcPr>
          <w:p w14:paraId="7D222DA7" w14:textId="77777777" w:rsidR="008C13E0" w:rsidRPr="00CD092B" w:rsidRDefault="008C13E0" w:rsidP="00B6300A">
            <w:pPr>
              <w:rPr>
                <w:rFonts w:ascii="Avenir Next LT Pro" w:hAnsi="Avenir Next LT Pro"/>
                <w:b/>
                <w:bCs/>
              </w:rPr>
            </w:pPr>
            <w:r w:rsidRPr="00CD092B">
              <w:rPr>
                <w:rFonts w:ascii="Avenir Next LT Pro" w:hAnsi="Avenir Next LT Pro"/>
                <w:b/>
                <w:bCs/>
              </w:rPr>
              <w:t>Skills and Knowledge:</w:t>
            </w:r>
          </w:p>
          <w:p w14:paraId="233E4BDE" w14:textId="77777777" w:rsidR="008C13E0" w:rsidRPr="00CD092B" w:rsidRDefault="008C13E0" w:rsidP="00B6300A">
            <w:pPr>
              <w:rPr>
                <w:rFonts w:ascii="Avenir Next LT Pro" w:hAnsi="Avenir Next LT Pro"/>
                <w:b/>
                <w:bCs/>
              </w:rPr>
            </w:pPr>
          </w:p>
          <w:p w14:paraId="27F14DC1" w14:textId="77777777" w:rsidR="008C13E0" w:rsidRPr="00CD092B" w:rsidRDefault="008C13E0" w:rsidP="00B6300A">
            <w:pPr>
              <w:rPr>
                <w:rFonts w:ascii="Avenir Next LT Pro" w:hAnsi="Avenir Next LT Pro"/>
              </w:rPr>
            </w:pPr>
            <w:r w:rsidRPr="00CD092B">
              <w:rPr>
                <w:rFonts w:ascii="Avenir Next LT Pro" w:hAnsi="Avenir Next LT Pro"/>
              </w:rPr>
              <w:t>Effective administration skills, with the ability to organise own workload in order to meet tight deadlines</w:t>
            </w:r>
          </w:p>
          <w:p w14:paraId="6F40B13D" w14:textId="77777777" w:rsidR="008C13E0" w:rsidRPr="00CD092B" w:rsidRDefault="008C13E0" w:rsidP="00B6300A">
            <w:pPr>
              <w:rPr>
                <w:rFonts w:ascii="Avenir Next LT Pro" w:hAnsi="Avenir Next LT Pro"/>
              </w:rPr>
            </w:pPr>
            <w:r w:rsidRPr="00CD092B">
              <w:rPr>
                <w:rFonts w:ascii="Avenir Next LT Pro" w:hAnsi="Avenir Next LT Pro"/>
              </w:rPr>
              <w:t>Effective communication skills, both oral and written, with the ability to collate and present information to others</w:t>
            </w:r>
          </w:p>
          <w:p w14:paraId="1FDC5FFB" w14:textId="77777777" w:rsidR="008C13E0" w:rsidRPr="00CD092B" w:rsidRDefault="008C13E0" w:rsidP="00B6300A">
            <w:pPr>
              <w:rPr>
                <w:rFonts w:ascii="Avenir Next LT Pro" w:hAnsi="Avenir Next LT Pro"/>
              </w:rPr>
            </w:pPr>
            <w:r w:rsidRPr="00CD092B">
              <w:rPr>
                <w:rFonts w:ascii="Avenir Next LT Pro" w:hAnsi="Avenir Next LT Pro"/>
              </w:rPr>
              <w:t>The ability to draft nonstandard documents and reports, or take detailed minutes at meetings</w:t>
            </w:r>
          </w:p>
          <w:p w14:paraId="645AEC89" w14:textId="77777777" w:rsidR="008C13E0" w:rsidRPr="00CD092B" w:rsidRDefault="008C13E0" w:rsidP="00B6300A">
            <w:pPr>
              <w:rPr>
                <w:rFonts w:ascii="Avenir Next LT Pro" w:hAnsi="Avenir Next LT Pro"/>
                <w:b/>
                <w:bCs/>
              </w:rPr>
            </w:pPr>
            <w:r w:rsidRPr="00CD092B">
              <w:rPr>
                <w:rFonts w:ascii="Avenir Next LT Pro" w:hAnsi="Avenir Next LT Pro"/>
              </w:rPr>
              <w:t>Competent in a range of IT software, including Word and Excel</w:t>
            </w:r>
          </w:p>
          <w:p w14:paraId="0F312122" w14:textId="77777777" w:rsidR="008C13E0" w:rsidRPr="00CD092B" w:rsidRDefault="008C13E0" w:rsidP="00B6300A">
            <w:pPr>
              <w:rPr>
                <w:rFonts w:ascii="Avenir Next LT Pro" w:hAnsi="Avenir Next LT Pro"/>
                <w:b/>
                <w:bCs/>
              </w:rPr>
            </w:pPr>
          </w:p>
        </w:tc>
        <w:tc>
          <w:tcPr>
            <w:tcW w:w="1791" w:type="dxa"/>
          </w:tcPr>
          <w:p w14:paraId="6AD0D543" w14:textId="77777777" w:rsidR="008C13E0" w:rsidRPr="00CD092B" w:rsidRDefault="008C13E0" w:rsidP="00B6300A">
            <w:pPr>
              <w:jc w:val="center"/>
              <w:rPr>
                <w:rFonts w:ascii="Avenir Next LT Pro" w:hAnsi="Avenir Next LT Pro"/>
                <w:b/>
                <w:bCs/>
              </w:rPr>
            </w:pPr>
          </w:p>
          <w:p w14:paraId="68926938" w14:textId="77777777" w:rsidR="008C13E0" w:rsidRPr="00CD092B" w:rsidRDefault="008C13E0" w:rsidP="00B6300A">
            <w:pPr>
              <w:jc w:val="center"/>
              <w:rPr>
                <w:rFonts w:ascii="Avenir Next LT Pro" w:hAnsi="Avenir Next LT Pro"/>
                <w:b/>
                <w:bCs/>
              </w:rPr>
            </w:pPr>
          </w:p>
          <w:p w14:paraId="53DB692D"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p w14:paraId="235EC967" w14:textId="77777777" w:rsidR="008C13E0" w:rsidRPr="00CD092B" w:rsidRDefault="008C13E0" w:rsidP="00B6300A">
            <w:pPr>
              <w:jc w:val="center"/>
              <w:rPr>
                <w:rFonts w:ascii="Avenir Next LT Pro" w:hAnsi="Avenir Next LT Pro"/>
                <w:b/>
                <w:bCs/>
              </w:rPr>
            </w:pPr>
          </w:p>
          <w:p w14:paraId="06613708"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p w14:paraId="5A88F3BD" w14:textId="77777777" w:rsidR="008C13E0" w:rsidRPr="00CD092B" w:rsidRDefault="008C13E0" w:rsidP="00B6300A">
            <w:pPr>
              <w:jc w:val="center"/>
              <w:rPr>
                <w:rFonts w:ascii="Avenir Next LT Pro" w:hAnsi="Avenir Next LT Pro"/>
                <w:b/>
                <w:bCs/>
              </w:rPr>
            </w:pPr>
          </w:p>
          <w:p w14:paraId="52FB7E96"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p w14:paraId="15343409" w14:textId="77777777" w:rsidR="008C13E0" w:rsidRPr="00CD092B" w:rsidRDefault="008C13E0" w:rsidP="00B6300A">
            <w:pPr>
              <w:jc w:val="center"/>
              <w:rPr>
                <w:rFonts w:ascii="Avenir Next LT Pro" w:hAnsi="Avenir Next LT Pro"/>
                <w:b/>
                <w:bCs/>
              </w:rPr>
            </w:pPr>
          </w:p>
          <w:p w14:paraId="0EBCF432"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tc>
      </w:tr>
      <w:tr w:rsidR="008C13E0" w:rsidRPr="00CD092B" w14:paraId="6450DC68" w14:textId="77777777" w:rsidTr="00B6300A">
        <w:tc>
          <w:tcPr>
            <w:tcW w:w="7225" w:type="dxa"/>
          </w:tcPr>
          <w:p w14:paraId="10129CD0" w14:textId="77777777" w:rsidR="008C13E0" w:rsidRPr="00CD092B" w:rsidRDefault="008C13E0" w:rsidP="00B6300A">
            <w:pPr>
              <w:rPr>
                <w:rFonts w:ascii="Avenir Next LT Pro" w:hAnsi="Avenir Next LT Pro"/>
                <w:b/>
                <w:bCs/>
              </w:rPr>
            </w:pPr>
            <w:r w:rsidRPr="00CD092B">
              <w:rPr>
                <w:rFonts w:ascii="Avenir Next LT Pro" w:hAnsi="Avenir Next LT Pro"/>
                <w:b/>
                <w:bCs/>
              </w:rPr>
              <w:t>Competencies and Personal Attributes:</w:t>
            </w:r>
          </w:p>
          <w:p w14:paraId="351690A9" w14:textId="77777777" w:rsidR="008C13E0" w:rsidRPr="00CD092B" w:rsidRDefault="008C13E0" w:rsidP="00B6300A">
            <w:pPr>
              <w:rPr>
                <w:rFonts w:ascii="Avenir Next LT Pro" w:hAnsi="Avenir Next LT Pro"/>
                <w:b/>
                <w:bCs/>
              </w:rPr>
            </w:pPr>
          </w:p>
          <w:p w14:paraId="3DB87D9C" w14:textId="77777777" w:rsidR="008C13E0" w:rsidRPr="00CD092B" w:rsidRDefault="008C13E0" w:rsidP="00B6300A">
            <w:pPr>
              <w:rPr>
                <w:rFonts w:ascii="Avenir Next LT Pro" w:hAnsi="Avenir Next LT Pro"/>
              </w:rPr>
            </w:pPr>
            <w:r w:rsidRPr="00CD092B">
              <w:rPr>
                <w:rFonts w:ascii="Avenir Next LT Pro" w:hAnsi="Avenir Next LT Pro"/>
              </w:rPr>
              <w:t>Ability to command the respect of colleagues, with a professional approach to work</w:t>
            </w:r>
          </w:p>
          <w:p w14:paraId="69B797D2" w14:textId="77777777" w:rsidR="008C13E0" w:rsidRPr="00CD092B" w:rsidRDefault="008C13E0" w:rsidP="00B6300A">
            <w:pPr>
              <w:rPr>
                <w:rFonts w:ascii="Avenir Next LT Pro" w:hAnsi="Avenir Next LT Pro"/>
              </w:rPr>
            </w:pPr>
            <w:r w:rsidRPr="00CD092B">
              <w:rPr>
                <w:rFonts w:ascii="Avenir Next LT Pro" w:hAnsi="Avenir Next LT Pro"/>
              </w:rPr>
              <w:t>An effective team member</w:t>
            </w:r>
          </w:p>
          <w:p w14:paraId="43483E70" w14:textId="77777777" w:rsidR="008C13E0" w:rsidRPr="00CD092B" w:rsidRDefault="008C13E0" w:rsidP="00B6300A">
            <w:pPr>
              <w:rPr>
                <w:rFonts w:ascii="Avenir Next LT Pro" w:hAnsi="Avenir Next LT Pro"/>
              </w:rPr>
            </w:pPr>
            <w:r w:rsidRPr="00CD092B">
              <w:rPr>
                <w:rFonts w:ascii="Avenir Next LT Pro" w:hAnsi="Avenir Next LT Pro"/>
              </w:rPr>
              <w:t>A demonstrable commitment to providing a customer-oriented service and enhancing the student experience</w:t>
            </w:r>
          </w:p>
          <w:p w14:paraId="45901EC9" w14:textId="77777777" w:rsidR="008C13E0" w:rsidRPr="00CD092B" w:rsidRDefault="008C13E0" w:rsidP="00B6300A">
            <w:pPr>
              <w:rPr>
                <w:rFonts w:ascii="Avenir Next LT Pro" w:hAnsi="Avenir Next LT Pro"/>
              </w:rPr>
            </w:pPr>
            <w:r w:rsidRPr="00CD092B">
              <w:rPr>
                <w:rFonts w:ascii="Avenir Next LT Pro" w:hAnsi="Avenir Next LT Pro"/>
              </w:rPr>
              <w:t xml:space="preserve">Proactive and able to use initiative </w:t>
            </w:r>
          </w:p>
          <w:p w14:paraId="44F9E587" w14:textId="77777777" w:rsidR="008C13E0" w:rsidRPr="00CD092B" w:rsidRDefault="008C13E0" w:rsidP="00B6300A">
            <w:pPr>
              <w:rPr>
                <w:rFonts w:ascii="Avenir Next LT Pro" w:hAnsi="Avenir Next LT Pro"/>
                <w:b/>
                <w:bCs/>
              </w:rPr>
            </w:pPr>
          </w:p>
        </w:tc>
        <w:tc>
          <w:tcPr>
            <w:tcW w:w="1791" w:type="dxa"/>
          </w:tcPr>
          <w:p w14:paraId="41E74415" w14:textId="77777777" w:rsidR="008C13E0" w:rsidRPr="00CD092B" w:rsidRDefault="008C13E0" w:rsidP="00B6300A">
            <w:pPr>
              <w:jc w:val="center"/>
              <w:rPr>
                <w:rFonts w:ascii="Avenir Next LT Pro" w:hAnsi="Avenir Next LT Pro"/>
                <w:b/>
                <w:bCs/>
              </w:rPr>
            </w:pPr>
          </w:p>
          <w:p w14:paraId="602BC3E0" w14:textId="77777777" w:rsidR="008C13E0" w:rsidRPr="00CD092B" w:rsidRDefault="008C13E0" w:rsidP="00B6300A">
            <w:pPr>
              <w:jc w:val="center"/>
              <w:rPr>
                <w:rFonts w:ascii="Avenir Next LT Pro" w:hAnsi="Avenir Next LT Pro"/>
                <w:b/>
                <w:bCs/>
              </w:rPr>
            </w:pPr>
          </w:p>
          <w:p w14:paraId="0A0657F2"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p w14:paraId="3068A426" w14:textId="77777777" w:rsidR="008C13E0" w:rsidRPr="00CD092B" w:rsidRDefault="008C13E0" w:rsidP="00B6300A">
            <w:pPr>
              <w:jc w:val="center"/>
              <w:rPr>
                <w:rFonts w:ascii="Avenir Next LT Pro" w:hAnsi="Avenir Next LT Pro"/>
                <w:b/>
                <w:bCs/>
              </w:rPr>
            </w:pPr>
          </w:p>
          <w:p w14:paraId="396E195A"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p w14:paraId="4FCF597A"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p w14:paraId="60A8779B" w14:textId="77777777" w:rsidR="008C13E0" w:rsidRPr="00CD092B" w:rsidRDefault="008C13E0" w:rsidP="00B6300A">
            <w:pPr>
              <w:jc w:val="center"/>
              <w:rPr>
                <w:rFonts w:ascii="Avenir Next LT Pro" w:hAnsi="Avenir Next LT Pro"/>
                <w:b/>
                <w:bCs/>
              </w:rPr>
            </w:pPr>
          </w:p>
          <w:p w14:paraId="3A0170CB"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tc>
      </w:tr>
      <w:tr w:rsidR="008C13E0" w:rsidRPr="00CD092B" w14:paraId="5CD0664A" w14:textId="77777777" w:rsidTr="00B6300A">
        <w:tc>
          <w:tcPr>
            <w:tcW w:w="7225" w:type="dxa"/>
          </w:tcPr>
          <w:p w14:paraId="0D24789F" w14:textId="77777777" w:rsidR="008C13E0" w:rsidRPr="00CD092B" w:rsidRDefault="008C13E0" w:rsidP="00B6300A">
            <w:pPr>
              <w:rPr>
                <w:rFonts w:ascii="Avenir Next LT Pro" w:hAnsi="Avenir Next LT Pro"/>
                <w:b/>
                <w:bCs/>
              </w:rPr>
            </w:pPr>
            <w:r w:rsidRPr="00CD092B">
              <w:rPr>
                <w:rFonts w:ascii="Avenir Next LT Pro" w:hAnsi="Avenir Next LT Pro"/>
                <w:b/>
                <w:bCs/>
              </w:rPr>
              <w:t>Business Requirements:</w:t>
            </w:r>
          </w:p>
          <w:p w14:paraId="4B342262" w14:textId="77777777" w:rsidR="008C13E0" w:rsidRPr="00CD092B" w:rsidRDefault="008C13E0" w:rsidP="00B6300A">
            <w:pPr>
              <w:rPr>
                <w:rFonts w:ascii="Avenir Next LT Pro" w:hAnsi="Avenir Next LT Pro"/>
                <w:b/>
                <w:bCs/>
              </w:rPr>
            </w:pPr>
          </w:p>
          <w:p w14:paraId="2A17F367" w14:textId="77777777" w:rsidR="008C13E0" w:rsidRPr="00CD092B" w:rsidRDefault="008C13E0" w:rsidP="00B6300A">
            <w:pPr>
              <w:rPr>
                <w:rFonts w:ascii="Avenir Next LT Pro" w:hAnsi="Avenir Next LT Pro"/>
              </w:rPr>
            </w:pPr>
            <w:r w:rsidRPr="00CD092B">
              <w:rPr>
                <w:rFonts w:ascii="Avenir Next LT Pro" w:hAnsi="Avenir Next LT Pro"/>
              </w:rPr>
              <w:t>Flexible to accommodate occasional evening and weekend working</w:t>
            </w:r>
          </w:p>
        </w:tc>
        <w:tc>
          <w:tcPr>
            <w:tcW w:w="1791" w:type="dxa"/>
          </w:tcPr>
          <w:p w14:paraId="73E17C2C" w14:textId="77777777" w:rsidR="008C13E0" w:rsidRPr="00CD092B" w:rsidRDefault="008C13E0" w:rsidP="00B6300A">
            <w:pPr>
              <w:jc w:val="center"/>
              <w:rPr>
                <w:rFonts w:ascii="Avenir Next LT Pro" w:hAnsi="Avenir Next LT Pro"/>
                <w:b/>
                <w:bCs/>
              </w:rPr>
            </w:pPr>
          </w:p>
          <w:p w14:paraId="2C65A84F" w14:textId="77777777" w:rsidR="008C13E0" w:rsidRPr="00CD092B" w:rsidRDefault="008C13E0" w:rsidP="00B6300A">
            <w:pPr>
              <w:jc w:val="center"/>
              <w:rPr>
                <w:rFonts w:ascii="Avenir Next LT Pro" w:hAnsi="Avenir Next LT Pro"/>
                <w:b/>
                <w:bCs/>
              </w:rPr>
            </w:pPr>
          </w:p>
          <w:p w14:paraId="52F6B025" w14:textId="77777777" w:rsidR="008C13E0" w:rsidRPr="00CD092B" w:rsidRDefault="008C13E0" w:rsidP="00B6300A">
            <w:pPr>
              <w:jc w:val="center"/>
              <w:rPr>
                <w:rFonts w:ascii="Avenir Next LT Pro" w:hAnsi="Avenir Next LT Pro"/>
                <w:b/>
                <w:bCs/>
              </w:rPr>
            </w:pPr>
            <w:r w:rsidRPr="00CD092B">
              <w:rPr>
                <w:rFonts w:ascii="Avenir Next LT Pro" w:hAnsi="Avenir Next LT Pro"/>
                <w:b/>
                <w:bCs/>
              </w:rPr>
              <w:t>E</w:t>
            </w:r>
          </w:p>
        </w:tc>
      </w:tr>
      <w:tr w:rsidR="008C13E0" w:rsidRPr="00CD092B" w14:paraId="7FE24408" w14:textId="77777777" w:rsidTr="00B6300A">
        <w:tc>
          <w:tcPr>
            <w:tcW w:w="7225" w:type="dxa"/>
          </w:tcPr>
          <w:p w14:paraId="41F0FF79" w14:textId="77777777" w:rsidR="008C13E0" w:rsidRPr="00CD092B" w:rsidRDefault="008C13E0" w:rsidP="00B6300A">
            <w:pPr>
              <w:rPr>
                <w:rFonts w:ascii="Avenir Next LT Pro" w:hAnsi="Avenir Next LT Pro"/>
                <w:b/>
                <w:bCs/>
              </w:rPr>
            </w:pPr>
          </w:p>
        </w:tc>
        <w:tc>
          <w:tcPr>
            <w:tcW w:w="1791" w:type="dxa"/>
          </w:tcPr>
          <w:p w14:paraId="55858F96" w14:textId="77777777" w:rsidR="008C13E0" w:rsidRPr="00CD092B" w:rsidRDefault="008C13E0" w:rsidP="00B6300A">
            <w:pPr>
              <w:rPr>
                <w:rFonts w:ascii="Avenir Next LT Pro" w:hAnsi="Avenir Next LT Pro"/>
                <w:b/>
                <w:bCs/>
              </w:rPr>
            </w:pPr>
          </w:p>
        </w:tc>
      </w:tr>
    </w:tbl>
    <w:p w14:paraId="2658DF3E" w14:textId="77777777" w:rsidR="008C13E0" w:rsidRPr="00CD092B" w:rsidRDefault="008C13E0" w:rsidP="008C13E0">
      <w:pPr>
        <w:rPr>
          <w:rFonts w:ascii="Avenir Next LT Pro" w:hAnsi="Avenir Next LT Pro"/>
          <w:b/>
          <w:bCs/>
        </w:rPr>
      </w:pPr>
    </w:p>
    <w:p w14:paraId="3A791C93" w14:textId="77777777" w:rsidR="008C13E0" w:rsidRPr="00CD092B" w:rsidRDefault="008C13E0" w:rsidP="008C13E0">
      <w:pPr>
        <w:rPr>
          <w:rFonts w:ascii="Avenir Next LT Pro" w:hAnsi="Avenir Next LT Pro"/>
        </w:rPr>
      </w:pPr>
      <w:r w:rsidRPr="00CD092B">
        <w:rPr>
          <w:rFonts w:ascii="Avenir Next LT Pro" w:hAnsi="Avenir Next LT Pro"/>
          <w:b/>
          <w:bCs/>
        </w:rPr>
        <w:t xml:space="preserve">Essential Requirements </w:t>
      </w:r>
      <w:r w:rsidRPr="00CD092B">
        <w:rPr>
          <w:rFonts w:ascii="Avenir Next LT Pro" w:hAnsi="Avenir Next LT Pro"/>
        </w:rPr>
        <w:t>are those, without which, a candidate would not be able to do the job</w:t>
      </w:r>
    </w:p>
    <w:p w14:paraId="5349FF14" w14:textId="77777777" w:rsidR="008C13E0" w:rsidRPr="00CD092B" w:rsidRDefault="008C13E0" w:rsidP="008C13E0">
      <w:pPr>
        <w:rPr>
          <w:rFonts w:ascii="Avenir Next LT Pro" w:hAnsi="Avenir Next LT Pro"/>
        </w:rPr>
      </w:pPr>
      <w:r w:rsidRPr="00CD092B">
        <w:rPr>
          <w:rFonts w:ascii="Avenir Next LT Pro" w:hAnsi="Avenir Next LT Pro"/>
          <w:b/>
          <w:bCs/>
        </w:rPr>
        <w:t xml:space="preserve">Desirable Requirements </w:t>
      </w:r>
      <w:r w:rsidRPr="00CD092B">
        <w:rPr>
          <w:rFonts w:ascii="Avenir Next LT Pro" w:hAnsi="Avenir Next LT Pro"/>
        </w:rPr>
        <w:t>are those which would be useful for the post holder to possess and will be considered when more than one applicant meets the essential requirements</w:t>
      </w:r>
    </w:p>
    <w:p w14:paraId="39FF549F" w14:textId="135E26AA" w:rsidR="008C13E0" w:rsidRDefault="008C13E0" w:rsidP="002F7E8F">
      <w:pPr>
        <w:rPr>
          <w:rFonts w:ascii="Avenir Next LT Pro" w:hAnsi="Avenir Next LT Pro"/>
          <w:b/>
        </w:rPr>
      </w:pPr>
    </w:p>
    <w:p w14:paraId="1DFE0580" w14:textId="77777777" w:rsidR="008C13E0" w:rsidRPr="00554497" w:rsidRDefault="008C13E0" w:rsidP="002F7E8F">
      <w:pPr>
        <w:rPr>
          <w:rFonts w:ascii="Avenir Next LT Pro" w:hAnsi="Avenir Next LT Pro"/>
          <w:b/>
        </w:rPr>
      </w:pPr>
    </w:p>
    <w:sectPr w:rsidR="008C13E0" w:rsidRPr="005544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5764"/>
    <w:multiLevelType w:val="hybridMultilevel"/>
    <w:tmpl w:val="AD94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17737"/>
    <w:multiLevelType w:val="hybridMultilevel"/>
    <w:tmpl w:val="AA0C3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A7B8B"/>
    <w:multiLevelType w:val="hybridMultilevel"/>
    <w:tmpl w:val="8BC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6661F"/>
    <w:multiLevelType w:val="hybridMultilevel"/>
    <w:tmpl w:val="EED4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B33C79"/>
    <w:multiLevelType w:val="hybridMultilevel"/>
    <w:tmpl w:val="6EC0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6F5FE5"/>
    <w:multiLevelType w:val="hybridMultilevel"/>
    <w:tmpl w:val="336E8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2E2A73"/>
    <w:multiLevelType w:val="hybridMultilevel"/>
    <w:tmpl w:val="72BE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E5EB0"/>
    <w:multiLevelType w:val="hybridMultilevel"/>
    <w:tmpl w:val="2414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95D7D"/>
    <w:multiLevelType w:val="hybridMultilevel"/>
    <w:tmpl w:val="BBB4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975237"/>
    <w:multiLevelType w:val="hybridMultilevel"/>
    <w:tmpl w:val="8472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272387">
    <w:abstractNumId w:val="6"/>
  </w:num>
  <w:num w:numId="2" w16cid:durableId="459491872">
    <w:abstractNumId w:val="1"/>
  </w:num>
  <w:num w:numId="3" w16cid:durableId="1666857722">
    <w:abstractNumId w:val="7"/>
  </w:num>
  <w:num w:numId="4" w16cid:durableId="598757650">
    <w:abstractNumId w:val="3"/>
  </w:num>
  <w:num w:numId="5" w16cid:durableId="1766000650">
    <w:abstractNumId w:val="5"/>
  </w:num>
  <w:num w:numId="6" w16cid:durableId="1269970108">
    <w:abstractNumId w:val="9"/>
  </w:num>
  <w:num w:numId="7" w16cid:durableId="1421872346">
    <w:abstractNumId w:val="4"/>
  </w:num>
  <w:num w:numId="8" w16cid:durableId="671376370">
    <w:abstractNumId w:val="8"/>
  </w:num>
  <w:num w:numId="9" w16cid:durableId="1281642337">
    <w:abstractNumId w:val="0"/>
  </w:num>
  <w:num w:numId="10" w16cid:durableId="1649361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8F"/>
    <w:rsid w:val="00051D85"/>
    <w:rsid w:val="00062D05"/>
    <w:rsid w:val="000F1590"/>
    <w:rsid w:val="001C2A31"/>
    <w:rsid w:val="0020260F"/>
    <w:rsid w:val="002439C4"/>
    <w:rsid w:val="002479C9"/>
    <w:rsid w:val="002B101F"/>
    <w:rsid w:val="002E3DD9"/>
    <w:rsid w:val="002F7E8F"/>
    <w:rsid w:val="0033471B"/>
    <w:rsid w:val="00337911"/>
    <w:rsid w:val="003E6339"/>
    <w:rsid w:val="004319A9"/>
    <w:rsid w:val="00554497"/>
    <w:rsid w:val="00581D70"/>
    <w:rsid w:val="00641612"/>
    <w:rsid w:val="006C1B15"/>
    <w:rsid w:val="006C3F75"/>
    <w:rsid w:val="006F58FA"/>
    <w:rsid w:val="00703C06"/>
    <w:rsid w:val="00746055"/>
    <w:rsid w:val="00775314"/>
    <w:rsid w:val="00783190"/>
    <w:rsid w:val="00880556"/>
    <w:rsid w:val="0089533E"/>
    <w:rsid w:val="008C13E0"/>
    <w:rsid w:val="009A292C"/>
    <w:rsid w:val="00A77495"/>
    <w:rsid w:val="00A83C36"/>
    <w:rsid w:val="00AF7CD6"/>
    <w:rsid w:val="00C37B8D"/>
    <w:rsid w:val="00D81DD7"/>
    <w:rsid w:val="00D93D60"/>
    <w:rsid w:val="00DE200E"/>
    <w:rsid w:val="00F67EAF"/>
    <w:rsid w:val="00F80630"/>
    <w:rsid w:val="00FB4B6D"/>
    <w:rsid w:val="00FE7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352E"/>
  <w15:chartTrackingRefBased/>
  <w15:docId w15:val="{F6B8038A-3E02-436A-96EF-38D3FD6C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7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 Guan Khoo</dc:creator>
  <cp:keywords/>
  <dc:description/>
  <cp:lastModifiedBy>Teng Guan Khoo</cp:lastModifiedBy>
  <cp:revision>4</cp:revision>
  <dcterms:created xsi:type="dcterms:W3CDTF">2026-06-03T08:56:00Z</dcterms:created>
  <dcterms:modified xsi:type="dcterms:W3CDTF">2026-06-11T22:57:00Z</dcterms:modified>
</cp:coreProperties>
</file>